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kompozytów mineralnych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TEKOMI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 ECTS&lt;br&gt; obecność na wykładach 15 godz., obecność na laboratoriach 30 godz.,
zapoznanie się z literaturą przedmiotu 14 godzin
opracowanie raportów z własnych badań przeprowadzonych na laboratorium 10 godz,
korekta raportów, konsultacje, obecność na egzaminie 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51 godz. = 2 ECTS:&lt;br&gt;obecność na wykładach 15 godz., obecność na laboratoriach 30 godz.; korekta raportów, konsultacje, obecność na egzaminie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ECTS:&lt;br&gt;obecność na laboratoriach 30 godz., opracowanie raportów z własnych badań przeprowadzonych na laboratorium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materiałach budowlanych w zakresie objętym programem przedmiotów Materiały Budowlane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mineralnych materiałach budowlanych (spoiwa, kruszywa, beton i jego składniki). Wpływ składników kompozytów betonowych i ich interakcji na użyteczność betonu w różnych warunkach eksploatacji. Umiejętność doboru składników betonu do konkretnych konstrukcji i warunków wykonawczych.
Przyswojenie wiedzy o specjalnych rodzajach betonów cementowych wraz z opanowaniem praktycznych umiejętności projektowania, wykonywani i badania ich właściwości podstawowych i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&lt;ol&gt;&lt;li&gt;Kompozyty mineralne – klasyfikacja i charakterystyka ogólna. &lt;li&gt;Spoiwa hydrauliczne i powietrzne; cement, gips, wapno – wytwarzanie, przebieg wiązania i twardnienia. &lt;li&gt;Hydratacja cementu – wpływ składu fazowego cementu, rola dodatków mineralnych, reakcja pucolanowa, udział gipsu. &lt;li&gt;Kruszywa naturalne i sztuczne – cechy warunkujące dobór do warunków eksploatacji betonu. &lt;li&gt;Kryteria jakości technologicznej i eksploatacyjnej mieszanki betonowej i betonu; dobór składników podstawowych (cement, kruszywo), domieszki i dodatki i ich rola w betonie. &lt;li&gt;Mikrododatki do betonu– rodzaje, mechanizmy działania, zastosowanie: mikrokrzemionka, mikrosfery, proszki reaktywne, domieszki chemiczne nowych generacji na bazie polimerów, zbrojenie rozproszone. &lt;li&gt;Mechanizmy korozji betonu. &lt;li&gt;Wyroby na bazie cementu, gipsu, wapna i betonu – betony komórkowe, wyroby wapienno-piaskowe, wyroby gipsowe; technologia, właściwości, zastosowanie.&lt;/ol&gt;
Projektowanie, wykonywanie i badania laboratoryjne betonów o specjalnych wymaganiach, w tym: &lt;br&gt;- mrozoodpornych, wodoszczelnych, ciężkich, lekkich o wysokiej wytrzymałości; &lt;br&gt;- betonów ze zbrojeniem rozproszonym (stalowym, z tworzyw sztucznych, hybrydowym); &lt;br&gt;- betonów wysokowartościowych (mikrododatki, reduktory wody zarobowej); &lt;br&gt;- betonów z mieszanek samozagęszczalnych (regulatory lepkości, hiperplastyfikatory). &lt;br&gt;Badania zawartości powietrza w mieszance betonowej, pozanormowe metody oceny urabialności, badania podatności mieszanki na samoczynne wydzielanie się wody (bleeding), ocena zmian właściwości roboczych mieszanki z upływem czasu. &lt;br&gt;Badania cech eksploatacyjnych betonu decydujących o jego trwałości (mrozoodporność, wodoszczelność, ścieralność).
&lt;br&gt;Badania cech wytrzymałościowych betonu w złożonych stanach naprężeń (rozciąganie przy rozłupaniu, odporność na uderzenia). &lt;br&gt;Badania samozagęszczalności mieszanki betonowej (zdolność płynięcia, szybkość płynięcia, przepływ przez przeszkody, zdolność do samoodpowietrzenia, odporność na segregację). &lt;br&gt;Kontrola i ocena zgodności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ustny.&lt;br&gt;
Sporządzenie i zaliczenie ustne sprawozdań z ćwiczeń, kolokwium zaliczeniowe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 i zespół, Beton według normy PN-EN 206-1 – komentarz. Polski Cement 2004;&lt;br&gt; 
[2] Osiecka E. Materiały budowlane. Spoiwa mineralne. Kruszywa. Of. Wyd. PW 2005;&lt;br&gt; 
[3] Neville A. Właściwości betonu Polski Cement, Kraków 2002;&lt;br&gt;
[4] Jamroży Z. Beton i jego właściwości Arkady 2002;&lt;br&gt; [5] Śliwiński J. Beton zwykły – projektowanie i podstawowe właściwości, Polski cement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TEKOMIW1: </w:t>
      </w:r>
    </w:p>
    <w:p>
      <w:pPr/>
      <w:r>
        <w:rPr/>
        <w:t xml:space="preserve">ma wiedzę o cementach i dodatkach do betonu, zna zasady doboru składników do betonu w celu zapewnienia trwałości betonu w różnych środowiskach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T1A_W06</w:t>
      </w:r>
    </w:p>
    <w:p>
      <w:pPr>
        <w:keepNext w:val="1"/>
        <w:spacing w:after="10"/>
      </w:pPr>
      <w:r>
        <w:rPr>
          <w:b/>
          <w:bCs/>
        </w:rPr>
        <w:t xml:space="preserve">Efekt TEKOMIW2: </w:t>
      </w:r>
    </w:p>
    <w:p>
      <w:pPr/>
      <w:r>
        <w:rPr/>
        <w:t xml:space="preserve">ma wiedzę w zakresie właściwości, projektowania i technologii następujących specjalnych odmian betonu: mrozoodpornych, wodoszczelnych, ciężkich, lekkich o wysokiej wytrzymałości, betonów ze zbrojeniem rozproszonym, betonów wysokowartościowych, betonów z mieszanek samozagęszczalnych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całości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TEKOMIU1: </w:t>
      </w:r>
    </w:p>
    <w:p>
      <w:pPr/>
      <w:r>
        <w:rPr/>
        <w:t xml:space="preserve">potrafi dobrać właściwy skład spoiwa do betonu z uwzględnieniem trwałości, w świetle wymagań normowych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dobrania rodzaju cementu do betonu wg zadanej specyfikacji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K1_U20, 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TEKOMIU2: </w:t>
      </w:r>
    </w:p>
    <w:p>
      <w:pPr/>
      <w:r>
        <w:rPr/>
        <w:t xml:space="preserve">umie zaprojektować i zbadać specjalne odmiany betonu oraz ocenić ich zgodność ze specyfikacją, potrafi dokonać wyboru technologii do konkretnych warunków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raportu z badań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TEKOMIK1: </w:t>
      </w:r>
    </w:p>
    <w:p>
      <w:pPr/>
      <w:r>
        <w:rPr/>
        <w:t xml:space="preserve">rozumie ekonomiczny i społeczny sens zapewniania trwałości obiektów z betonu i jej znaczenie dla zrównoważonego rozwoju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rozumienie związków trwałości i zrównoważenia w technologii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</w:t>
      </w:r>
    </w:p>
    <w:p>
      <w:pPr>
        <w:keepNext w:val="1"/>
        <w:spacing w:after="10"/>
      </w:pPr>
      <w:r>
        <w:rPr>
          <w:b/>
          <w:bCs/>
        </w:rPr>
        <w:t xml:space="preserve">Efekt TEKOMIK2: </w:t>
      </w:r>
    </w:p>
    <w:p>
      <w:pPr/>
      <w:r>
        <w:rPr/>
        <w:t xml:space="preserve">potrafi w zespole zinterpretować zapisy specyfikacji, zaprojektować, wykonać i zbadać właściowści specjlanych odmian betonu; rozumie rolę zrównoważenia technolgii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pracy w laboratorium, weryfikacja oceny ekologiczności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2025-05-12T16:18:10+02:00</dcterms:created>
  <dcterms:modified xsi:type="dcterms:W3CDTF">2025-05-12T16:18:10+02:00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