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Paczuski / profesor nadzwyczjny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CN2A_25/01_01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- 10, przygotowanie do egzaminu - 20, razem - 50; Projekt: liczba godzin według planu - 10,  zapoznanie się z literaturą - 15, przygotowanie zadania projektowego - 25, razem - 50;  Razem =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się z literaturą - 15, przygotowanie prezentacji na wskazany temat - 25; razem - 50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rafineryjnych i petrochemicznych z uwzględnieniem mechanizmów przemian chemicznych i zjawisk fizycznych, rozwiązań aparaturowych, właściwości surowców, produktów i mediów pomocniczych z uwzględnieniem  zużycia surowców, mediów pomocniczych i energii oraz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Dyspersyjna budowa ropy naftowej;                         
W2 - Technologia przygotowania ropy naftowej do przeróbki;
 W3 - Energochłonność procesów rafineryjnych i technologii wytwarzania podstawowych produktów;                                
W4 - Utlenianie w technologii i eksploatacji produktów naftowych;                                                                     
W5 - Woda w procesach technologii rafineryjnej;              
W6 - Rozwój technologii izomeryzacji lekkich frakcji benzynowych;                                                               
W7 - Technologia produkcji i wydzielania wodoru;                                 
W8 - Specyficzne procesy wodorowe w produkcji paliw silnikowych;                                                                 
 W9 - Procesy wodorowe w produkcji olejów bazowych;   
W10 - Procesy słodzenia frakcji naftowych;                               
W11 - Nowoczesne procesy przeróbki gudronu;             
W12 - Zastosowanie procesów membranowych w technologii petrochemicznej;                                                         
W13 - Nowoczesne procesy wydzielania i rozdzielania węglowodorów aromatycznych;                                    
 W14 - Zagospodarowanie produktów odpadowych i ubocznych powstających w rafinerii;                              
W15 - Ogólne prognozy zmian w technologii rafineryjnej i petrochemicznej początku XXI wieku.
P1 - Parametry ilościowej oceny stabilności fazowej dyspersji;                                                                         
P2 - Kompatybilność różnych gatunków ropy naftowej;
P3 – Porównanie furfuralu i NMP jako rozpuszczalników w selektywnej rafinacji olejów;
P5 – Zależność  poziomu zawartości zanieczyszczeń mineralnych destylatów ropy naftowej od sposobu ich odwadniania;
P6 – Porównanie różnych sposobów obniżania temperatury płynięcia olejów bazowych;
P7 – Specyfika procesów wielofazowych;
P8 – Zasady destylacji ekstrakcyjnej;
P9 – Wykorzystanie oleju popirolitycznego w destylacji ropy naftowej;
P10 – Produkcja paliw z wykorzystaniem metanu lub węgla jako surowca.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 oraz pozytywnej oceny z zajęć projektowych. Student może uzyskać maksimum 40 pkt z egzaminu. Warunkiem zaliczenia przedmiotu jest uzyskanie minimum 21 pkt.
Przeliczenie liczby punktów na ocenę z egzaminu jest przeprowadzane w następujący sposób: &lt; 21 pkt - 2,0 (dwa); 21 pkt - 24 pkt - 3,0 (trzy); 25 pkt - 28 pkt - 3,5 (trzy i pół); 29 pkt - 32 pkt - 4,0 (cztery); 33 pkt - 36 pkt - 4,5 (cztery i pół); 37 pkt - 40 pkt - 5,0 (pięć).                                 Ocena z przedmiotu jest wystawiana zgodnie z zasadą: ocena z przedmiotu = 1/2 * ocena z egzaminu + 1/2 *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
2. Grzywa E., Molenda J.: Technologia podstawowych syntez organicznych, Tom 1, Wydawnictwa Naukowo-Techniczne, Warszawa 2008; 
3. Speight J. G.: The Chemistry and Technology of Petroleum, CRC Press, Taylor &amp; Francis Group, Boca Raton 2006; 
4. Mortier R. M., Orszulik S. T.: Chemistry and Technology of Lubricants, Blackie Academic &amp; Professional, London 1997; 
5. Leprince P.: Petroleum Refining, Volume 3, Conversion Processes, Technip, Paris 2001; 
6. Meyers R. A.: Handbook of Petrochemicals Production Processes, McGraw-Hill Professional Publishing, New York 2004; 
7. Speight J. G., Ozum B.: Petroleum Refining Processes, Marcel Dekker Inc., New York 2002; 
8. Albright L., Crynes B. L., Nowak S.: Novel Production Methods for Ethylene, Light Hydrocarbons, and Aromatics, Marcel Dekker, 1991; 
9. Lucas A. G.: Modern Petroleum Technology, Volume 1 i 2, John Wiley &amp; Sons, 2002; 
10. Paczuski M., Przedlacki M., Lorek A.: Technologia produktów naftowych, OW PW,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rozszerzoną wiedzę o trendach rozwojowych z zakresu technologii chemicznej i technologii przerobu ropy naftowej.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podbudowaną teoretycznie szczegółową wiedzę z zakresu technologii przerobu ropy naftowej.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(W1-15)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wybrane technologie  w zakresie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(W2-W13)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procesami produkcji chemicznej a właściwościami chemicznymi i fizykochemicznymi produktów, w tym szczególnie produktów przerobu ropy naftowej.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wykorzystania nowych osiągnięć w zakresie technologii chemicznej, w tym szczególnie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dokonać oceny efektywności procesów technologicznych za pomocą głównych wskaźników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U19_03: </w:t>
      </w:r>
    </w:p>
    <w:p>
      <w:pPr/>
      <w:r>
        <w:rPr/>
        <w:t xml:space="preserve">Potrafi dobrać właściwą technologię w celu uzyskania produktów o założonych właściwościach eksploatacyjnych i jakości, w tym szczególnie produktów przerobu ropy naftowej i produktów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technologii chemicznej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2026-10-21T00:14:12+02:00</dcterms:created>
  <dcterms:modified xsi:type="dcterms:W3CDTF">2026-10-21T00:14:12+02:00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