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Rozdzielanie mieszanin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inż./Jacek Michalski/adiunkt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- 10; zapoznanie ze wskazaną literaturą - 10; przygotowanie do kolokwium - 15; razem - 35; Ćwiczenia: liczba godzin według planu studiów - 20; przygotowanie do zajęć - 10; przygotowanie do kolokwium - 10; razem - 40; Razem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Ćwiczenia - 20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zjawisk fizycznych bądź fizyko-chemicznych, które zachodzą w procesach rozdzielania mieszanin. W ramach ćwiczeń student nabywa umiejętność praktycznego wykorzystania wiedzy z zakresu materiału prezentowanego na wykładzie poprzez rozwiązywanie prostych zadań rachunkowych.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Podział i charakterystyka mieszanin; W2 - Rozdzielanie zawiesin; W3 - Odpylanie gazów; W4 - Odparowanie; W5 - Krystalizacja; W6 - Destylacja; W7 - Ekstrakcja; W8 - Absorpcja; W9 - Adsorpcja; W10 - Procesy membranowe
C1. Krystalizacja; C2. Krystalizacja; C3. Krystalizacja; C4. Destylacja; C5. Destylacja; C6. Destylacja; C7. Destylacja; C8. Ekstrakcja; C9. Ekstrakcja; C10. Ekstrakcja; C11. Absorpcja; C12. Absorpcja; C13. Absorpcja;  C14. Absorpcja; C15. Adsorpcja; C16. Adsorpcja; C17. Adsorpcja; C18. Procesy membranowe; C19. Procesy membranowe; C20. Procesy membranowe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Zaliczenie wykładu odbywa się w oparciu o jedno kolokwium z teorii przeprowadzane w trakcie semestru; 
2. Zaliczenie ćwiczeń odbywa się w oparciu o dwa kolokwia obliczeniowe przeprowadzane w trakcie semestru; 
3. Kolokwia podlegają ocenie punktowej; 
4. Zaliczenie wykładu uzyskuje się po zdobyciu minimum 50% punktów możliwych do zdobycia z kolokwium z teorii; 
5. Zaliczenie ćwiczeń uzyskuje się po zdobyciu minimum 50% punktów możliwych do zdobycia z kolokwiów obliczeniowych; 
6. Punkty ze wszystkich trzech kolokwiów są sumowane w celu wystawienia oceny końcowej.  
7. Przelicznik punktacji na otrzymaną ocenę: 0 – 49% dwa; 50 – 60% trzy; 61 – 70% trzy i pół; 71 – 80% cztery; 81 – 90% cztery i pół; 91 – 100% pięć.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Malinowskaja T. A. i inni: Rozdzielanie zawiesin w przemyśle chemicznym. WNT, Warszawa, 1986.
2. Kabsh T.: Odpylanie i odpylacze. WNT, Warszawa, 1992.
3. Koch R., Kozioł A.: Dyfuzyjno-cieplny rozdział substancji. WNT, Warszawa,1994.
4. Zarzycki R. i inni: Absorpcja i absorbery. WNT, Warszawa, 1995. 
5. Paderewski M. L.: Procesy adsorpcyjne w inżynierii chemicznej. WNT, Warszawa, 1999.
6. Rautenbach R.: Procesy membranowe. WNT, Warszawa, 1996. 
7. Warych J.: Procesy oczyszczania gazów. Problemy projektowo-obliczeniowe. Oficyna wydawnicza Politechniki Warszawskiej, Warszawa, 1999.
8. Zarzycki R. i inni: Zadania rachunkowe z inżynierii chemicznej. PWN, Warszawa, 1980. 
9. Selecki A., Gawroński R.: Podstawy projektowania wybranych procesów rozdzielania mieszanin. WNT. Warszawa, 1992.
10. Palica M. i inni: Pomoce projektowe z inżynierii chemicznej i procesowej. Wydawnictwo Politechniki Śląskiej, Gliwice,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Potrafi określć charakter zjawisk fizyko-chemicznych zachodzących w procesach rozdzielania mieszanin.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Zna kierunki zastosowania poszczególnych operacji rozdzielania mieszanin w różnych gałęziach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stosowane przy rozwiązywaniu prostych zadań inżynierskich z operacji rozdzielania mieszanin realizowanych w danej technologii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Zna kierunki zastosowania poszczególnych operacji rozdzielania mieszanin w różnych gałęziach technologii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(W2-W3, W8-W10)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Stosuje metody analityczne do formułowania i rozwiązywania zadań z operacji rozdzielania mieszanin realizowanych w danej technologii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U09_04: </w:t>
      </w:r>
    </w:p>
    <w:p>
      <w:pPr/>
      <w:r>
        <w:rPr/>
        <w:t xml:space="preserve">Wykorzystuje zasady fizyki i narzędzia matematyczne do rozwiązywania zadań z operacji rozdzielania mieszanin.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w sposób właściwy stosowac terminologię techniczną z zakresu operacji rozdzielania mieszanin.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U14_03: </w:t>
      </w:r>
    </w:p>
    <w:p>
      <w:pPr/>
      <w:r>
        <w:rPr/>
        <w:t xml:space="preserve">Formułuje założenia do opracowania bilansów materiałowych i energetycznych operacji rozdzielania mieszanin realizowanych w danej technologii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2026-10-01T16:54:28+02:00</dcterms:created>
  <dcterms:modified xsi:type="dcterms:W3CDTF">2026-10-01T16:54:28+02:00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