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Cezary Obczyński /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semestru pierwszego.</w:t>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Student, który opuścił i nie usprawiedliwił (zwolnienie lekarskie) więcej niż  3 ćwiczeń nie uzyskuje dopuszczenia do egzaminu. 
5. Egzamin obejmuje część zadaniową i teoretyczną. 
6. Brak oceny pozytywnej z egzaminu oznacza brak zaliczenia przedmiotu. 
7. Rygory zamiany punktów na oceny:
(50% - 70%&gt;  - 3,0
(70% - 80%&gt;  - 3,5
(80% - 90%&gt;  - 4,0
(90% - 95%&gt;  - 4,5
(95% - 100%&gt;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efekty kierunkowe: </w:t>
      </w:r>
      <w:r>
        <w:rPr/>
        <w:t xml:space="preserve">C1A_W01_01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U09_02: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Potrafi zastosować wybrane narzędzia obliczeń symbolicznych i numerycznych w typowych zadaniach inżynierskich.</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efekty kierunkowe: </w:t>
      </w:r>
      <w:r>
        <w:rPr/>
        <w:t xml:space="preserve">C1A_U09_02</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w:t>
      </w:r>
    </w:p>
    <w:p>
      <w:pPr>
        <w:spacing w:before="60"/>
      </w:pPr>
      <w:r>
        <w:rPr/>
        <w:t xml:space="preserve">Weryfikacja: </w:t>
      </w:r>
    </w:p>
    <w:p>
      <w:pPr>
        <w:spacing w:before="20" w:after="190"/>
      </w:pPr>
      <w:r>
        <w:rPr/>
        <w:t xml:space="preserve">Aktywna postawa na zajęciach. Obserwacja pracy studenta w sali komputerowej.
</w:t>
      </w:r>
    </w:p>
    <w:p>
      <w:pPr>
        <w:spacing w:before="20" w:after="190"/>
      </w:pPr>
      <w:r>
        <w:rPr>
          <w:b/>
          <w:bCs/>
        </w:rPr>
        <w:t xml:space="preserve">Powiązane efekty kierunkowe: </w:t>
      </w:r>
      <w:r>
        <w:rPr/>
        <w:t xml:space="preserve">C1A_K01_01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2026-10-01T04:58:00+02:00</dcterms:created>
  <dcterms:modified xsi:type="dcterms:W3CDTF">2026-10-01T04:58:00+02:00</dcterms:modified>
</cp:coreProperties>
</file>

<file path=docProps/custom.xml><?xml version="1.0" encoding="utf-8"?>
<Properties xmlns="http://schemas.openxmlformats.org/officeDocument/2006/custom-properties" xmlns:vt="http://schemas.openxmlformats.org/officeDocument/2006/docPropsVTypes"/>
</file>