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doc. 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CS1A_03_01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 Projekty liczba godzin według planu studiów - 30, przygotowanie do zajęć - 15, zapoznanie ze wskazaną literaturą - 5,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przygotowanie do zajęć - 15, zapoznanie ze wskazaną literaturą - 5,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i umiejętności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Wartości logiczne. Systemy zapisu liczb naturalnych. Systemy zapisu liczb całkowitych. 
W4 – Systemy zapisu liczb rzeczywistych. Systemy stało i zmiennoprzecinkowe. 
W5 – Standard zapisu IEEE 754. 
W6 – Systemy zapisu znaków alfanumerycznych  i tekstów. Kody ASCII i Unicode. Kodowanie polskich znaków. Pliki binarne i tekstowe. Formaty plików. 
P1 –  MS Word – edytor wzorów matematycznych. Mathtype. P2  –  Edytor wzorów chemicznych – ISIS DRAW.  P3 –  MS Word –  redagowanie tekstu, wybrane zagadnienia z zaawansowanych funkcji edycji dokumentów; przypisy, nagłówki, spis treści, spis tabel. P4 P5 –  MS Excel – wybrane zagadnienia zaawansowanego wykorzystania arkusza kalkulacyjnego –  formatowanie i formatowanie warunkowe. P5 –  MS Excel – wybrane zagadnienia zaawansowanego wykorzystania arkusza kalkulacyjnego –  funkcje daty. P6 – MS Excel – wybrane zagadnienia zaawansowanego wykorzystania arkusza kalkulacyjnego – zaokrąglenia. P7 – MS Excel – wybrane zagadnienia zaawansowanego wykorzystania arkusza kalkulacyjnego – konwersja jednostek. P8 – MS Excel – wybrane zagadnienia zaawansowanego wykorzystania arkusza kalkulacyjnego – funkcje logiczne, funkcje jeżeli, jeżeli błąd. P9 – MS Excel – wybrane zagadnienia zaawansowanego wykorzystania arkusza kalkulacyjnego – funkcje tekstowe. P10 – MS Excel – wybrane zagadnienia zaawansowanych wykorzystania arkusza kalkulacyjnego – funkcje zagnieżdżone. P11 – MS Excel – wybrane zagadnienia zaawansowanego wykorzystania arkusza kalkulacyjnego – funkcje baz danych sortowanie, filtrowanie, sumy częściowe. P12 – MS Excel i MS Word – wybrane zagadnienia zaawansowanego wykorzystania edytora i arkusza kalkulacyjnego – korespondencja seryjna.  P13 – MS Excel – wybrane zagadnienia zaawansowanego wykorzystania arkusza kalkulacyjnego – metoda najmniejszych kwadratów. P14 – MS Excel – wybrane zagadnienia zaawansowanego wykorzystania arkusza kalkulacyjnego – tabele przestawne. Geokodowanie miast. P15 – MS Excel – wybrane zagadnienia zaawansowanego wykorzystania arkusza kalkulacyjnego – testy kompetencyjne przy przyjęciu do pracy. </w:t>
      </w:r>
    </w:p>
    <w:p>
      <w:pPr>
        <w:keepNext w:val="1"/>
        <w:spacing w:after="10"/>
      </w:pPr>
      <w:r>
        <w:rPr>
          <w:b/>
          <w:bCs/>
        </w:rPr>
        <w:t xml:space="preserve">Metody oceny: </w:t>
      </w:r>
    </w:p>
    <w:p>
      <w:pPr>
        <w:spacing w:before="20" w:after="190"/>
      </w:pPr>
      <w:r>
        <w:rPr/>
        <w:t xml:space="preserve">Zaliczenie przedmiotu następuje na postawie bieżącej pracy w semestrze i kolokwium zaliczeniowego z wykładów. Zaliczenie części projektowej przedmiotu odbywa się wyłącznie w trybie uczestnictwa w zajęciach.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Maksymalna liczba punktów możliwych do uzyskania za ćwiczenia projektowe stanowi 60% oceny końcowej. Maksymalna liczba punktów możliwych do uzyskania za kolokwium końcowe stanowi 40% oceny końcowej. Do zaliczenia kolokwium wymagane jest uzyskanie &gt; 50% punktów możliwych do uzyskania. Łączną ocenę pozytywną uzyskuje się po zaliczeniu zarówno zajęć praktycznych jak i kolokwium zaliczeniowego co jest równoznaczne ze zgromadzeniem minimum 51%  punktów możliwych do uzyskania w trakcie semestru.
Ocena końcowa obliczana jest jako suma:  oceny (w procentach) zadań wykonywanych podczas ćwiczeń i oceny z kolokwium zaliczeniowego.
Oceny: 	dla s ≥ 91% ocena 5.0, dla 81% ≤ s &lt; 90% ocena 4.5, dla 71% ≤ s &lt; 80% ocena 4.0, dla 61% ≤ s &lt; 70% ocena 3.5,dla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5. Rudny T,. Multimedia i grafika komputerowa, Helion edukacja, Gliwice 2010.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prowadzone z wykorzystaniem nowoczesnych narzędzi ITC.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Ma wiedzę dotyczącą użytkowania komputerów, różnych aplikacji, miedzy innymi: edytor tekstu, arkusz kalkulacyjny, baza danych; ma wiedzę z zakresu funkcjonowania globalnej sieci internetowej, jest świadomy zarówno korzyści jak i zagrożeń płynących z Internetu.</w:t>
      </w:r>
    </w:p>
    <w:p>
      <w:pPr>
        <w:spacing w:before="60"/>
      </w:pPr>
      <w:r>
        <w:rPr/>
        <w:t xml:space="preserve">Weryfikacja: </w:t>
      </w:r>
    </w:p>
    <w:p>
      <w:pPr>
        <w:spacing w:before="20" w:after="190"/>
      </w:pPr>
      <w:r>
        <w:rPr/>
        <w:t xml:space="preserve">Kolokwium (W1 - W8). Zajęcia projektowe (P1).</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Ma umiejętności w zakresie technik informatycznych, przetwarzania tekstów, wykorzystywania arkuszy kalkulacyjnych, korzystania z usług w sieciach informatycznych, pozyskiwania i przetwarzania informacji. Ma umiejętności doboru i zróżnicowanego wykorzystywania technologii informacyjnej w pracy inżynierskiej.</w:t>
      </w:r>
    </w:p>
    <w:p>
      <w:pPr>
        <w:spacing w:before="60"/>
      </w:pPr>
      <w:r>
        <w:rPr/>
        <w:t xml:space="preserve">Weryfikacja: </w:t>
      </w:r>
    </w:p>
    <w:p>
      <w:pPr>
        <w:spacing w:before="20" w:after="190"/>
      </w:pPr>
      <w:r>
        <w:rPr/>
        <w:t xml:space="preserve">Zadania projektowe (P2-14).</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U06_01: </w:t>
      </w:r>
    </w:p>
    <w:p>
      <w:pPr/>
      <w:r>
        <w:rPr/>
        <w:t xml:space="preserve">Potrafi obsługiwać program ISIS DRAW w języku angielskim.</w:t>
      </w:r>
    </w:p>
    <w:p>
      <w:pPr>
        <w:spacing w:before="60"/>
      </w:pPr>
      <w:r>
        <w:rPr/>
        <w:t xml:space="preserve">Weryfikacja: </w:t>
      </w:r>
    </w:p>
    <w:p>
      <w:pPr>
        <w:spacing w:before="20" w:after="190"/>
      </w:pPr>
      <w:r>
        <w:rPr/>
        <w:t xml:space="preserve">Zadanie projektowe (P6).</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posługiwać się arkuszem kalkulacyjnym na poziomie średnizaawansowanym.</w:t>
      </w:r>
    </w:p>
    <w:p>
      <w:pPr>
        <w:spacing w:before="60"/>
      </w:pPr>
      <w:r>
        <w:rPr/>
        <w:t xml:space="preserve">Weryfikacja: </w:t>
      </w:r>
    </w:p>
    <w:p>
      <w:pPr>
        <w:spacing w:before="20" w:after="190"/>
      </w:pPr>
      <w:r>
        <w:rPr/>
        <w:t xml:space="preserve">Zadania projektowe (P7 -P14).</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2026-09-30T21:30:11+02:00</dcterms:created>
  <dcterms:modified xsi:type="dcterms:W3CDTF">2026-09-30T21:30:11+02:00</dcterms:modified>
</cp:coreProperties>
</file>

<file path=docProps/custom.xml><?xml version="1.0" encoding="utf-8"?>
<Properties xmlns="http://schemas.openxmlformats.org/officeDocument/2006/custom-properties" xmlns:vt="http://schemas.openxmlformats.org/officeDocument/2006/docPropsVTypes"/>
</file>