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keepNext w:val="1"/>
        <w:spacing w:after="10"/>
      </w:pPr>
      <w:r>
        <w:rPr>
          <w:b/>
          <w:bCs/>
        </w:rPr>
        <w:t xml:space="preserve">Nazwa przedmiotu: </w:t>
      </w:r>
    </w:p>
    <w:p>
      <w:pPr>
        <w:spacing w:before="20" w:after="190"/>
      </w:pPr>
      <w:r>
        <w:rPr/>
        <w:t xml:space="preserve">Techniki realizacji cyfrowego przetwarzania sygnałów</w:t>
      </w:r>
    </w:p>
    <w:p>
      <w:pPr>
        <w:keepNext w:val="1"/>
        <w:spacing w:after="10"/>
      </w:pPr>
      <w:r>
        <w:rPr>
          <w:b/>
          <w:bCs/>
        </w:rPr>
        <w:t xml:space="preserve">Koordynator przedmiotu: </w:t>
      </w:r>
    </w:p>
    <w:p>
      <w:pPr>
        <w:spacing w:before="20" w:after="190"/>
      </w:pPr>
      <w:r>
        <w:rPr/>
        <w:t xml:space="preserve">Krzysztof Kulpa</w:t>
      </w:r>
    </w:p>
    <w:p>
      <w:pPr>
        <w:keepNext w:val="1"/>
        <w:spacing w:after="10"/>
      </w:pPr>
      <w:r>
        <w:rPr>
          <w:b/>
          <w:bCs/>
        </w:rPr>
        <w:t xml:space="preserve">Status przedmiotu: </w:t>
      </w:r>
    </w:p>
    <w:p>
      <w:pPr>
        <w:spacing w:before="20" w:after="190"/>
      </w:pPr>
      <w:r>
        <w:rPr/>
        <w:t xml:space="preserve">Fakultatywny dowolnego wyboru</w:t>
      </w:r>
    </w:p>
    <w:p>
      <w:pPr>
        <w:keepNext w:val="1"/>
        <w:spacing w:after="10"/>
      </w:pPr>
      <w:r>
        <w:rPr>
          <w:b/>
          <w:bCs/>
        </w:rPr>
        <w:t xml:space="preserve">Poziom kształcenia: </w:t>
      </w:r>
    </w:p>
    <w:p>
      <w:pPr>
        <w:spacing w:before="20" w:after="190"/>
      </w:pPr>
      <w:r>
        <w:rPr/>
        <w:t xml:space="preserve">Studia II stopnia</w:t>
      </w:r>
    </w:p>
    <w:p>
      <w:pPr>
        <w:keepNext w:val="1"/>
        <w:spacing w:after="10"/>
      </w:pPr>
      <w:r>
        <w:rPr>
          <w:b/>
          <w:bCs/>
        </w:rPr>
        <w:t xml:space="preserve">Program: </w:t>
      </w:r>
    </w:p>
    <w:p>
      <w:pPr>
        <w:spacing w:before="20" w:after="190"/>
      </w:pPr>
      <w:r>
        <w:rPr/>
        <w:t xml:space="preserve">Elektronika</w:t>
      </w:r>
    </w:p>
    <w:p>
      <w:pPr>
        <w:keepNext w:val="1"/>
        <w:spacing w:after="10"/>
      </w:pPr>
      <w:r>
        <w:rPr>
          <w:b/>
          <w:bCs/>
        </w:rPr>
        <w:t xml:space="preserve">Grupa przedmiotów: </w:t>
      </w:r>
    </w:p>
    <w:p>
      <w:pPr>
        <w:spacing w:before="20" w:after="190"/>
      </w:pPr>
      <w:r>
        <w:rPr/>
        <w:t xml:space="preserve">Przedmioty techniczne - podstawowe</w:t>
      </w:r>
    </w:p>
    <w:p>
      <w:pPr>
        <w:keepNext w:val="1"/>
        <w:spacing w:after="10"/>
      </w:pPr>
      <w:r>
        <w:rPr>
          <w:b/>
          <w:bCs/>
        </w:rPr>
        <w:t xml:space="preserve">Kod przedmiotu: </w:t>
      </w:r>
    </w:p>
    <w:p>
      <w:pPr>
        <w:spacing w:before="20" w:after="190"/>
      </w:pPr>
      <w:r>
        <w:rPr/>
        <w:t xml:space="preserve">TRA</w:t>
      </w:r>
    </w:p>
    <w:p>
      <w:pPr>
        <w:keepNext w:val="1"/>
        <w:spacing w:after="10"/>
      </w:pPr>
      <w:r>
        <w:rPr>
          <w:b/>
          <w:bCs/>
        </w:rPr>
        <w:t xml:space="preserve">Semestr nominalny: </w:t>
      </w:r>
    </w:p>
    <w:p>
      <w:pPr>
        <w:spacing w:before="20" w:after="190"/>
      </w:pPr>
      <w:r>
        <w:rPr/>
        <w:t xml:space="preserve">1 / rok ak. 2015/2016</w:t>
      </w:r>
    </w:p>
    <w:p>
      <w:pPr>
        <w:keepNext w:val="1"/>
        <w:spacing w:after="10"/>
      </w:pPr>
      <w:r>
        <w:rPr>
          <w:b/>
          <w:bCs/>
        </w:rPr>
        <w:t xml:space="preserve">Liczba punktów ECTS: </w:t>
      </w:r>
    </w:p>
    <w:p>
      <w:pPr>
        <w:spacing w:before="20" w:after="190"/>
      </w:pPr>
      <w:r>
        <w:rPr/>
        <w:t xml:space="preserve">5</w:t>
      </w:r>
    </w:p>
    <w:p>
      <w:pPr>
        <w:keepNext w:val="1"/>
        <w:spacing w:after="10"/>
      </w:pPr>
      <w:r>
        <w:rPr>
          <w:b/>
          <w:bCs/>
        </w:rPr>
        <w:t xml:space="preserve">Liczba godzin pracy studenta związanych z osiągnięciem efektów uczenia się: </w:t>
      </w:r>
    </w:p>
    <w:p>
      <w:pPr>
        <w:spacing w:before="20" w:after="190"/>
      </w:pPr>
      <w:r>
        <w:rPr/>
        <w:t xml:space="preserve">110
</w:t>
      </w:r>
    </w:p>
    <w:p>
      <w:pPr>
        <w:keepNext w:val="1"/>
        <w:spacing w:after="10"/>
      </w:pPr>
      <w:r>
        <w:rPr>
          <w:b/>
          <w:bCs/>
        </w:rPr>
        <w:t xml:space="preserve">Liczba punktów ECTS na zajęciach wymagających bezpośredniego udziału nauczycieli akademickich: </w:t>
      </w:r>
    </w:p>
    <w:p>
      <w:pPr>
        <w:spacing w:before="20" w:after="190"/>
      </w:pPr>
      <w:r>
        <w:rPr/>
        <w:t xml:space="preserve">4</w:t>
      </w:r>
    </w:p>
    <w:p>
      <w:pPr>
        <w:keepNext w:val="1"/>
        <w:spacing w:after="10"/>
      </w:pPr>
      <w:r>
        <w:rPr>
          <w:b/>
          <w:bCs/>
        </w:rPr>
        <w:t xml:space="preserve">Język prowadzenia zajęć: </w:t>
      </w:r>
    </w:p>
    <w:p>
      <w:pPr>
        <w:spacing w:before="20" w:after="190"/>
      </w:pPr>
      <w:r>
        <w:rPr/>
        <w:t xml:space="preserve">polski</w:t>
      </w:r>
    </w:p>
    <w:p>
      <w:pPr>
        <w:keepNext w:val="1"/>
        <w:spacing w:after="10"/>
      </w:pPr>
      <w:r>
        <w:rPr>
          <w:b/>
          <w:bCs/>
        </w:rPr>
        <w:t xml:space="preserve">Liczba punktów ECTS, którą student uzyskuje w ramach zajęć o charakterze praktycznym: </w:t>
      </w:r>
    </w:p>
    <w:p>
      <w:pPr>
        <w:spacing w:before="20" w:after="190"/>
      </w:pPr>
      <w:r>
        <w:rPr/>
        <w:t xml:space="preserve">3</w:t>
      </w:r>
    </w:p>
    <w:p>
      <w:pPr>
        <w:keepNext w:val="1"/>
        <w:spacing w:after="10"/>
      </w:pPr>
      <w:r>
        <w:rPr>
          <w:b/>
          <w:bCs/>
        </w:rPr>
        <w:t xml:space="preserve">Formy zajęć i ich wymiar w semestrze: </w:t>
      </w:r>
    </w:p>
    <w:tbl>
      <w:tblGrid>
        <w:gridCol w:w="2200" w:type="dxa"/>
        <w:gridCol w:w="2200" w:type="dxa"/>
      </w:tblGrid>
      <w:tblPr>
        <w:tblW w:w="2500" w:type="auto"/>
        <w:tblBorders>
          <w:top w:val="single" w:sz="0" w:color="FFFFFF"/>
          <w:left w:val="single" w:sz="0" w:color="FFFFFF"/>
          <w:right w:val="single" w:sz="0" w:color="FFFFFF"/>
          <w:bottom w:val="single" w:sz="0" w:color="FFFFFF"/>
          <w:insideH w:val="single" w:sz="0" w:color="FFFFFF"/>
          <w:insideV w:val="single" w:sz="0" w:color="FFFFFF"/>
        </w:tblBorders>
      </w:tblP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Wykład: </w:t>
            </w:r>
          </w:p>
        </w:tc>
        <w:tc>
          <w:tcPr>
            <w:tcW w:w="2200" w:type="dxa"/>
          </w:tcPr>
          <w:p>
            <w:pPr/>
            <w:r>
              <w:rPr/>
              <w:t xml:space="preserve">30h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Ćwiczenia: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Laboratorium: </w:t>
            </w:r>
          </w:p>
        </w:tc>
        <w:tc>
          <w:tcPr>
            <w:tcW w:w="2200" w:type="dxa"/>
          </w:tcPr>
          <w:p>
            <w:pPr/>
            <w:r>
              <w:rPr/>
              <w:t xml:space="preserve">15h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Projekt: </w:t>
            </w:r>
          </w:p>
        </w:tc>
        <w:tc>
          <w:tcPr>
            <w:tcW w:w="2200" w:type="dxa"/>
          </w:tcPr>
          <w:p>
            <w:pPr/>
            <w:r>
              <w:rPr/>
              <w:t xml:space="preserve">15h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Lekcje komputerowe: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</w:tbl>
    <w:p/>
    <w:p>
      <w:pPr>
        <w:keepNext w:val="1"/>
        <w:spacing w:after="10"/>
      </w:pPr>
      <w:r>
        <w:rPr>
          <w:b/>
          <w:bCs/>
        </w:rPr>
        <w:t xml:space="preserve">Wymagania wstępne: </w:t>
      </w:r>
    </w:p>
    <w:p>
      <w:pPr>
        <w:spacing w:before="20" w:after="190"/>
      </w:pPr>
      <w:r>
        <w:rPr/>
        <w:t xml:space="preserve">Znajomość Matlaba
Znajomość języka C
Znajomość Matematyki
Znajomość podstaw CPS
</w:t>
      </w:r>
    </w:p>
    <w:p>
      <w:pPr>
        <w:keepNext w:val="1"/>
        <w:spacing w:after="10"/>
      </w:pPr>
      <w:r>
        <w:rPr>
          <w:b/>
          <w:bCs/>
        </w:rPr>
        <w:t xml:space="preserve">Limit liczby studentów: </w:t>
      </w:r>
    </w:p>
    <w:p>
      <w:pPr>
        <w:spacing w:before="20" w:after="190"/>
      </w:pPr>
      <w:r>
        <w:rPr/>
        <w:t xml:space="preserve">36</w:t>
      </w:r>
    </w:p>
    <w:p>
      <w:pPr>
        <w:keepNext w:val="1"/>
        <w:spacing w:after="10"/>
      </w:pPr>
      <w:r>
        <w:rPr>
          <w:b/>
          <w:bCs/>
        </w:rPr>
        <w:t xml:space="preserve">Cel przedmiotu: </w:t>
      </w:r>
    </w:p>
    <w:p>
      <w:pPr>
        <w:spacing w:before="20" w:after="190"/>
      </w:pPr>
      <w:r>
        <w:rPr/>
        <w:t xml:space="preserve">Metodami realizacji algorytmów cyfrowego przetwarzania sygnałów zarówno programowymi jak i sprzętowymi - przy zastosowaniu procesorów sygnałowych, układów mnożąco-akumulujących, procesorów FFT, scalonych filtrów cyfrowych oraz programowanych układów logicznych. 
</w:t>
      </w:r>
    </w:p>
    <w:p>
      <w:pPr>
        <w:keepNext w:val="1"/>
        <w:spacing w:after="10"/>
      </w:pPr>
      <w:r>
        <w:rPr>
          <w:b/>
          <w:bCs/>
        </w:rPr>
        <w:t xml:space="preserve">Treści kształcenia: </w:t>
      </w:r>
    </w:p>
    <w:p>
      <w:pPr>
        <w:spacing w:before="20" w:after="190"/>
      </w:pPr>
      <w:r>
        <w:rPr/>
        <w:t xml:space="preserve">Treść wykładu
1.	Wprowadzenia. Struktura układów do cyfrowego przetwarzania sygnałów. Przetwarzanie analogowo-cyfrowe i cyfrowo-analogowe, szumy przetworników
2.	Nadpróbkowanie, decymacja, kształtowanie widma szumów (modulator Sigma-Delta). 
3.	Filtry cyfrowe, struktury, metody projektowania, wymagana moc obliczeniowa.
4.	Szumy w filtrach cyfrowych, źródła szumów, model szumowy
5.	Redukcja szumów filtrów cyfrowych. Dekompozycja filtru na sekcje pierwszego i drugiego rzędu, skalowanie filtrów, optymalizacja szumowa, struktury niskoszumne
6.	Realizacja sprzętowa filtrów cyfrowych, Układy MAC (mnożąco-sumujące), struktura filtru z układami MAC, sterowanie filtrem (przebiegi czasowe), opóźnienia w filtrze.
7.	Realizacja filtrów z zastosowaniem układów programowalnych PLD
8.	Realizacja filtrów cyfrowych z zastosowaniem procesorów sygnałowych, przegląd różnych typów procesorów sygnałowych.
9.	Algorytm FFT, realizacja sprzętowa (procesory FFT) i programowa (procesory DSP), skalowanie, szumy w realizacjach stało i zmienno-pozycyjnych, pomiary transmitancji.
10.	Szybka filtracja cyfrowa z zastosowaniem FFT, wymagana moc obliczeniowa
11.	Przetwarzanie danych z różnymi częstotliwościami próbkowania, decymacja, interpolacja. 
12.	Pomiary opóźnienia i częstotliwości, pomiary odległości i częstotliwości dopplerowskiej.
13.	Modele sygnałów, zakłócenia addytywne i multiplikatywne. Holomorficzne przetwarzanie sygnałów. Metody realizacji programowej, wymagana moc obliczeniowa.
14.	Filtracja niestacjonarna, filtr Kalmana
15.	Projektowanie urządzeń do cyfrowego przetwarzania sygnałów, dekompozycja złożonych algorytmów, współpraca bloków specjalizowanych z komputerem uniwersalnym, przykłady zastosowań.
Zakres projektu
W ramach zajęć projektowych studenci wykonuje 8 małych projektów pod nadzorem prowadzącego oraz jeden projekt indywidualny.
Projekty nadzorowane wykonywane są w języku MATLAB, w języku C oraz w asemblerze procesora sygnałowego DSP56002. 
Projekty indywidualne wykonywane mogę być w języku MATLAB, w języku C, w asemblerze procesora sygnałowego DSP56002, SHARC-ADSP21160, w środowisku LAB-WINDOWS lub LAB VIEW oraz w języku VHDL (dla układów PLD). 
</w:t>
      </w:r>
    </w:p>
    <w:p>
      <w:pPr>
        <w:keepNext w:val="1"/>
        <w:spacing w:after="10"/>
      </w:pPr>
      <w:r>
        <w:rPr>
          <w:b/>
          <w:bCs/>
        </w:rPr>
        <w:t xml:space="preserve">Metody oceny: </w:t>
      </w:r>
    </w:p>
    <w:p>
      <w:pPr>
        <w:spacing w:before="20" w:after="190"/>
      </w:pPr>
      <w:r>
        <w:rPr/>
        <w:t xml:space="preserve">Dwa kolokwia wykładowe (20 i 25 p)
projekt - 3 etapy (8, 15, 20p)
Laboratorium - 6 zajęć ocenianych (6*2 p)
Zaliczenie przedmiotu - suma punktów &gt; 50, 
oraz zaliczony projekt (wymagane działanie zaprojektowanych algorytmów lub urządzeń - zgodnie ze specyfikacją)
</w:t>
      </w:r>
    </w:p>
    <w:p>
      <w:pPr>
        <w:keepNext w:val="1"/>
        <w:spacing w:after="10"/>
      </w:pPr>
      <w:r>
        <w:rPr>
          <w:b/>
          <w:bCs/>
        </w:rPr>
        <w:t xml:space="preserve">Egzamin: </w:t>
      </w:r>
    </w:p>
    <w:p>
      <w:pPr>
        <w:spacing w:before="20" w:after="190"/>
      </w:pPr>
      <w:r>
        <w:rPr/>
        <w:t xml:space="preserve">tak</w:t>
      </w:r>
    </w:p>
    <w:p>
      <w:pPr>
        <w:keepNext w:val="1"/>
        <w:spacing w:after="10"/>
      </w:pPr>
      <w:r>
        <w:rPr>
          <w:b/>
          <w:bCs/>
        </w:rPr>
        <w:t xml:space="preserve">Literatura: </w:t>
      </w:r>
    </w:p>
    <w:p>
      <w:pPr>
        <w:spacing w:before="20" w:after="190"/>
      </w:pPr>
      <w:r>
        <w:rPr/>
        <w:t xml:space="preserve">[1]	A. V. Oppenheim, R. W. Schafer, Cyfrowe przetwarzanie sygnałów, WKŁ, 1979.
[2]	A. Wojtkiewicz, Elementy syntezy filtrów cyfrowych, WNT, 1984.
[3]	W. Borodziewicz, K. Jaszczak, Cyfrowe przetwarzanie sygnałów, WNT, 1987.
[4]	Dokumentacja techniczna procesora TMS 320C25
[5]	Dokumentacja techniczna procesora MC DSP 56001
[6]	Karty katalogowe układów specjalizowanych 
</w:t>
      </w:r>
    </w:p>
    <w:p>
      <w:pPr>
        <w:keepNext w:val="1"/>
        <w:spacing w:after="10"/>
      </w:pPr>
      <w:r>
        <w:rPr>
          <w:b/>
          <w:bCs/>
        </w:rPr>
        <w:t xml:space="preserve">Witryna www przedmiotu: </w:t>
      </w:r>
    </w:p>
    <w:p>
      <w:pPr>
        <w:spacing w:before="20" w:after="190"/>
      </w:pPr>
      <w:r>
        <w:rPr/>
        <w:t xml:space="preserve">http://studia.elka.pw.edu.pl/pub/11L/TRA.A/</w:t>
      </w:r>
    </w:p>
    <w:p>
      <w:pPr>
        <w:keepNext w:val="1"/>
        <w:spacing w:after="10"/>
      </w:pPr>
      <w:r>
        <w:rPr>
          <w:b/>
          <w:bCs/>
        </w:rPr>
        <w:t xml:space="preserve">Uwagi: </w:t>
      </w:r>
    </w:p>
    <w:p>
      <w:pPr>
        <w:spacing w:before="20" w:after="190"/>
      </w:pPr>
      <w:r>
        <w:rPr/>
        <w:t xml:space="preserve"/>
      </w:r>
    </w:p>
    <w:p>
      <w:pPr>
        <w:pStyle w:val="Heading2"/>
      </w:pPr>
      <w:bookmarkStart w:id="1" w:name="_Toc1"/>
      <w:r>
        <w:t>Efekty przedmiotowe</w:t>
      </w:r>
      <w:bookmarkEnd w:id="1"/>
    </w:p>
    <w:p>
      <w:pPr>
        <w:pStyle w:val="Heading3"/>
      </w:pPr>
      <w:bookmarkStart w:id="2" w:name="_Toc2"/>
      <w:r>
        <w:t>Profil ogólnoakademicki - wiedza</w:t>
      </w:r>
      <w:bookmarkEnd w:id="2"/>
    </w:p>
    <w:p>
      <w:pPr>
        <w:keepNext w:val="1"/>
        <w:spacing w:after="10"/>
      </w:pPr>
      <w:r>
        <w:rPr>
          <w:b/>
          <w:bCs/>
        </w:rPr>
        <w:t xml:space="preserve">Efekt T1aw07: </w:t>
      </w:r>
    </w:p>
    <w:p>
      <w:pPr/>
      <w:r>
        <w:rPr/>
        <w:t xml:space="preserve">Ma wiedzę w zakresie zjawisk, algorytmów i urządzeń do cyfrowego przetwarzania sygnałów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	kolokwium 1 i 2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>K_W02, K_W03, K_W04</w:t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>T2A_W02, T2A_W03, T2A_W04</w:t>
      </w:r>
    </w:p>
    <w:p>
      <w:pPr>
        <w:pStyle w:val="Heading3"/>
      </w:pPr>
      <w:bookmarkStart w:id="3" w:name="_Toc3"/>
      <w:r>
        <w:t>Profil ogólnoakademicki - umiejętności</w:t>
      </w:r>
      <w:bookmarkEnd w:id="3"/>
    </w:p>
    <w:p>
      <w:pPr>
        <w:keepNext w:val="1"/>
        <w:spacing w:after="10"/>
      </w:pPr>
      <w:r>
        <w:rPr>
          <w:b/>
          <w:bCs/>
        </w:rPr>
        <w:t xml:space="preserve">Efekt k1oo1: </w:t>
      </w:r>
    </w:p>
    <w:p>
      <w:pPr/>
      <w:r>
        <w:rPr/>
        <w:t xml:space="preserve">umiejętnośc stworzenia i udokumentowania algorytmów pracy urządzenie/oprogramowania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Projekt Etap II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>K_U02</w:t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>T2A_U02</w:t>
      </w:r>
    </w:p>
    <w:p>
      <w:pPr>
        <w:keepNext w:val="1"/>
        <w:spacing w:after="10"/>
      </w:pPr>
      <w:r>
        <w:rPr>
          <w:b/>
          <w:bCs/>
        </w:rPr>
        <w:t xml:space="preserve">Efekt K1ji1: </w:t>
      </w:r>
    </w:p>
    <w:p>
      <w:pPr/>
      <w:r>
        <w:rPr/>
        <w:t xml:space="preserve">Umiejętnośc stwprzenia urządzenia lub oprogramowania do przetwarzania sygnałów na podstawie uprzednio przygotowanej specyfikacji i opracowanych algorytmów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Projekt Etap III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>K_U08, K_U09, K_U13, K_U15, K_U16</w:t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>T2A_U09, T2A_U10, T2A_U16, T2A_U18, T2A_U19</w:t>
      </w:r>
    </w:p>
    <w:p>
      <w:pPr>
        <w:keepNext w:val="1"/>
        <w:spacing w:after="10"/>
      </w:pPr>
      <w:r>
        <w:rPr>
          <w:b/>
          <w:bCs/>
        </w:rPr>
        <w:t xml:space="preserve">Efekt K1L16: </w:t>
      </w:r>
    </w:p>
    <w:p>
      <w:pPr/>
      <w:r>
        <w:rPr/>
        <w:t xml:space="preserve">Ma umiejetnośc symulowania i przetwarzania sygnałów w środowisku MATLAB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Laboratorium, cw 1..6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>K_U02, K_U07</w:t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>T2A_U02, T2A_U08</w:t>
      </w:r>
    </w:p>
    <w:sectPr>
      <w:pgSz w:orient="portrait" w:w="11905.511811023622" w:h="16837.79527559055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0"/>
        <w:szCs w:val="20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  <w:style w:type="paragraph" w:styleId="Heading2">
    <w:link w:val="Heading2Char"/>
    <w:name w:val="heading 2"/>
    <w:basedOn w:val="Normal"/>
    <w:pPr>
      <w:spacing w:before="40" w:after="190"/>
    </w:pPr>
    <w:rPr>
      <w:sz w:val="34"/>
      <w:szCs w:val="34"/>
      <w:b/>
      <w:bCs/>
    </w:rPr>
  </w:style>
  <w:style w:type="paragraph" w:styleId="Heading3">
    <w:link w:val="Heading3Char"/>
    <w:name w:val="heading 3"/>
    <w:basedOn w:val="Normal"/>
    <w:pPr>
      <w:spacing w:before="40" w:after="190"/>
    </w:pPr>
    <w:rPr>
      <w:sz w:val="26"/>
      <w:szCs w:val="26"/>
      <w:b/>
      <w:bCs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2026-10-02T17:39:26+02:00</dcterms:created>
  <dcterms:modified xsi:type="dcterms:W3CDTF">2026-10-02T17:39:26+02:00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