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zatrudnieni w Studium Języków Obcych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Języki Obce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JO3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63, w tym: 
a) udział w ćwiczeniach – 60 godz. 
b) konsultacje – 3 godz. 
2) Praca własna studenta – 55 godz., w tym: 
a) bieżące przygotowywanie się do zajęć, wykonywanie prac domowych – 25 godz, 
b) przygotowywanie się do sprawdzianów – 10 godz. 
c) przygotowanie się do egzaminu –20 godz. 
RAZEM -115 godz.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2 punkty ECTS - liczba godzin kontaktowych – 63, w tym: 
a) udział w ćwiczeniach – 60 godz.;
b) konsultacje – 3 godz.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sa mu znane bądź go interesują. Potrafi opisywać zdarzenia, nadzieje, marzenia i zamierzenia, krótko uzasadniając bądź wyjaśniając swoje opinie i plany.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Przykładowe treści kształcenia dla zajęć języka angielskiego:
Materiał leksykalny: słownictwo związane z takimi tematami jak sport, osobiste wyzwania, współczesny świat, technika, sztuka i rozrywka, style życia, praca, opisywanie miejsc, dziedzictwo kulturowe i przyrodnicze, edukacja. Elementy języka ogólnotechnicznego Słowotwórstwo. Tematyka ogólnotechniczna i ogólnonaukowa (np.  historia nauki i techniki, nowinki techniczne) wybrana przez studentów do krótkich prezentacji. Materiał gramatyczny: czasy przeszłe (tzw. narrative tenses), czasy przyszłe, łączniki czasowe (while, when, etc.), określenia ilości, rzeczowniki policzalne i niepoliczalne, przymiotniki (-ed vs. -ing), zdania względne, zdania pytające.teraźniejsze i przeszłe zwyczaje, struktury służące do porównań, czas Past Simple v. Present Perfect, czasy Present Perfect Simple i Continuous (z wyrażeniami for i since), przedimki, zaimki nieokreślone, przymiotniki i przysłówki, przysłówki stopnia, formy -ing oraz bezokoliczniki. Sprawności językowe: rozwój umiejętności mówienia i słuchania powiązanych z materiałem leksykalnym, pisanie listu transakcyjnego (pytanie o informacje), pisanie recenzji z wydarzeń kulturalnych. rozwój umiejętności mówienia i słuchania powiązanych z materiałem leksykalnym, pisanie listu motywacyjnego, pisanie listu transakcyjnego (rady dotyczące transportu i zakwaterowania)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
Egzamin B2.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języka obcego, zgodne z programem  nauczania+ materiały własne lektora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Czas trwania przygotowania do osiągnięcia kompetencji na poziomie B2 zależy od poziomu wejściowego, A2 lub B1 lub B2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JO3_W1: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
Egzamin B2.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JO3_U1: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zawodowych.
Potrafi przeczytać i zrozumieć teksty ogólne i specjalistyczne dotyczące swojej dziedziny, pozyskać z nich informacje, a także dokonać ich interpretacji.
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
Egzamin B2.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KMiBM_U23, KMiBM_U24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JO3_K1: </w:t>
      </w:r>
    </w:p>
    <w:p>
      <w:pPr/>
      <w:r>
        <w:rPr/>
        <w:t xml:space="preserve">Potrafi pracować samodzielnie i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
Egzamin B2.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2026-10-19T18:40:00+02:00</dcterms:created>
  <dcterms:modified xsi:type="dcterms:W3CDTF">2026-10-19T18:40:00+02:00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