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1120-MB000-ISP-0102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1120-MB000-ISP-0102_W01: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keepNext w:val="1"/>
        <w:spacing w:after="10"/>
      </w:pPr>
      <w:r>
        <w:rPr>
          <w:b/>
          <w:bCs/>
        </w:rPr>
        <w:t xml:space="preserve">Efekt 1120-MB000-ISP-0102_W02: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1120-MB000-ISP-0102_U01: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2026-10-19T12:26:52+02:00</dcterms:created>
  <dcterms:modified xsi:type="dcterms:W3CDTF">2026-10-19T12:26:52+02:00</dcterms:modified>
</cp:coreProperties>
</file>

<file path=docProps/custom.xml><?xml version="1.0" encoding="utf-8"?>
<Properties xmlns="http://schemas.openxmlformats.org/officeDocument/2006/custom-properties" xmlns:vt="http://schemas.openxmlformats.org/officeDocument/2006/docPropsVTypes"/>
</file>