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ZPKW 2/2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 h, przygotowanie do zajęć w tym zapoznanie z literaturą 6h, przygotowanie do zaliczenia 16h, przygotowanie prezentacji 5h, konsultacje 5h,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konsultacje - 0,20, dodatkowe zaliczenia - 0,08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Zapoznanie studenta z kierunkami rozwoju polityki przemysłowej w Unii Europejskiej i Polsce.</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Polityka przemysłowa - istota, rodzaje i zasady. 2. Cele i instrumenty polityki przemysłowej. Funkcje i charakter polityki przemysłowej. 3. Narzędzia polityki przemysłowej. 4. Próba formułowania polityki przemysłowej w Polsce. Przegląd koncepcji, rządowe programy polityki przemysłowej.  5. Udział poszczególnych gałęzi przemysłu w tworzeniu PKB. Sytuacja w wybranych sektorach polskiego przemysłu - próba oceny. 6. Polityka przemysłowa a konkurencyjność przemysłu. Innowacyjność jako  priorytet polityki przemysłowej. Doświadczenia międzynarodowe w dziedzinie polityki przemysłowej. Nowa Polityka Przemysłowa. Sektory przemysłu preferowane w ramach Nowej Polityki Przemysłowej UE.</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Zna i rozumie pojęcia z zakresu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W11: </w:t>
      </w:r>
    </w:p>
    <w:p>
      <w:pPr/>
      <w:r>
        <w:rPr/>
        <w:t xml:space="preserve"> Zna cele i instrumenty polityki przemysłowej.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S2P_W11</w:t>
      </w:r>
    </w:p>
    <w:p>
      <w:pPr>
        <w:keepNext w:val="1"/>
        <w:spacing w:after="10"/>
      </w:pPr>
      <w:r>
        <w:rPr>
          <w:b/>
          <w:bCs/>
        </w:rPr>
        <w:t xml:space="preserve">Efekt W15: </w:t>
      </w:r>
    </w:p>
    <w:p>
      <w:pPr/>
      <w:r>
        <w:rPr/>
        <w:t xml:space="preserve">Student potrafi dobrać właściwą literaturę do opracowania prezentacji dotyczącej wybranego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na podstawie wiedzy teoretycznej dotyczącej polityki przemysłowej dokonać analizy działalności sektora przemysłu.</w:t>
      </w:r>
    </w:p>
    <w:p>
      <w:pPr>
        <w:spacing w:before="60"/>
      </w:pPr>
      <w:r>
        <w:rPr/>
        <w:t xml:space="preserve">Weryfikacja: </w:t>
      </w:r>
    </w:p>
    <w:p>
      <w:pPr>
        <w:spacing w:before="20" w:after="190"/>
      </w:pPr>
      <w:r>
        <w:rPr/>
        <w:t xml:space="preserve">opracowanie prezentacji multimedialnej</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dokonać analizy wybranego sektora przemysłu, jego konkurencyjności, przyjąć proste założenia badawcze i dokonać ich weryfikacji.</w:t>
      </w:r>
    </w:p>
    <w:p>
      <w:pPr>
        <w:spacing w:before="60"/>
      </w:pPr>
      <w:r>
        <w:rPr/>
        <w:t xml:space="preserve">Weryfikacja: </w:t>
      </w:r>
    </w:p>
    <w:p>
      <w:pPr>
        <w:spacing w:before="20" w:after="190"/>
      </w:pPr>
      <w:r>
        <w:rPr/>
        <w:t xml:space="preserve">Kolokwia, opracowanie prezentacji multimedialnej.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 Ma świadomość uaktualniania wiedzy na tematy związane z polityką przemysłową.</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2026-09-30T22:55:40+02:00</dcterms:created>
  <dcterms:modified xsi:type="dcterms:W3CDTF">2026-09-30T22:55:40+02:00</dcterms:modified>
</cp:coreProperties>
</file>

<file path=docProps/custom.xml><?xml version="1.0" encoding="utf-8"?>
<Properties xmlns="http://schemas.openxmlformats.org/officeDocument/2006/custom-properties" xmlns:vt="http://schemas.openxmlformats.org/officeDocument/2006/docPropsVTypes"/>
</file>