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sektora publicznego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Stefan Krajewski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ZPKW 1.1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– 16 h; przygotowanie się do zajęć w tym zapoznanie z literaturą – 12 h; przygotowanie do zaliczenia – 15 h; konsultacje -  2 h; zaliczenie - 5 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0,84 ECTS - wykłady
II. 0,08 ECTS -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mikroekonomii, makroekonomii i finansów publicznych.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wykładu jest przekazanie studentom wiedzy odnośnie do zasadniczych, ekonomicznych i społecznych aspektów funkcjonowania sektora publicznego. Omówione na nim będą następujące kluczowe zagadnienia: wpływ polityki gospodarczej na efektywność działania sektora publicznego, charakterystyka obszarów funkcjonowania tego sektora oraz ich prawnego i organizacyjnego usytuowania. Punktem wyjścia do realizacji tak sformułowanego celu dydaktycznego będzie zarówno odniesienie się do przykładów empirycznych jak i teorii ekonomii, w tym teorii funkcjonowania sektora publicznego.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Pojęcie sektora publicznego i obszary jego funkcjonowania. 
2. Sektor publiczny a szkoły współczesnej ekonomii. 
3. Instrumenty realizacji ekonomicznych i społecznych funkcji państwa. 
4. Niesprawność państwa versus zawodność rynku.
5. Dobra i usługi publiczne i dylematy związane z ich redystrybucją i subsydiowaniem. 
6. Efekty zewnętrzne wynikające z redystrybucji i użytkowania dóbr publicznych. 
7. Wydatki publiczne - długookresowe trendy. 
8. Problem zakresu usług publicznych. 
9, Dochody publiczne. Podatki.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Weryfikacja obecności na wykładach. Zaliczenie pisemne - trzy pytania opisowe.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J. Stiglitz, Ekonomia sektora publicznego, WN PWN, Warszawa 2012,
 2. J. Kleer (red.) Sektor publiczny w Polsce i na świecie, CaDeWu, Warszawa 2005, 
Literatura uzupełniająca:
1. J.M. Buchanan, R.A. Musgrave, Finanse publiczne a wybór publiczny, Wydawnictwo Sejmowe,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Student posiada wiedzę odnośnie do teoretycznych podstaw funkcjonowania sektora publicznego.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pytania opisowe, ocena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 Student posiada wiedzę odnośnie do zakresu i instrumentów regulacji rynkowych mechanizmów redystrybucyjnych.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pytania opisowe, ocena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S2P_W03</w:t>
      </w:r>
    </w:p>
    <w:p>
      <w:pPr>
        <w:keepNext w:val="1"/>
        <w:spacing w:after="10"/>
      </w:pPr>
      <w:r>
        <w:rPr>
          <w:b/>
          <w:bCs/>
        </w:rPr>
        <w:t xml:space="preserve">Efekt W09: </w:t>
      </w:r>
    </w:p>
    <w:p>
      <w:pPr/>
      <w:r>
        <w:rPr/>
        <w:t xml:space="preserve">Student posiada wiedzę odnośnie do:
1. głównych obszarów działania instytucji sektora publicznego,
2. społeczno-ekonomicznych funkcji samorządu terytorialnego.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pytania opisowe, ocena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S2P_W03, S2P_W09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Student potrafi podać definicję sektora publicznego, dóbr i usług publicznych oraz określić dziedziny i zakres funkcjonowania sektora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pytania opisowe, ocena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Student potrafi:
1. powiązać makroekonomiczne teorie gospodarowania z praktyka funkcjonowania sektora publicznego,
2. określić przyczyny niesprawności mechanizmu rynkowego oraz uzasadnić potrzebę aktywności państwa w sferze usług publicznych.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pytania opisowe, ocena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S2P_U03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Student potrafi ocenić efektywność gospodarki budżetowej samorządu terytorialnego.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pytania opisowe, ocena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S2P_U05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Student potrafi dokonać racjonalnej oceny programów społeczno-gospodarczych prezentowanych przez partie polityczne i być świadomym wyborcą.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 Student rozumie potrzebę przestrzegania zasad 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2026-10-21T04:45:18+02:00</dcterms:created>
  <dcterms:modified xsi:type="dcterms:W3CDTF">2026-10-21T04:45:18+02:00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