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Ekonomia międzynarodowa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Katarzyna Duczkowska-Małysz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PK3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Na 75 godzin pracy studenta składają się: 30 godzin zajęć na uczelni (wykład) i 45 godz.pracy własnej, w tym: 2 godz. Na przejrzenie literatury i przygotowywanie się do zajeć, 25 godz, na przygotowanie się do egzaminu, 5 godz. Na przygotowanie krótkiej pracy kontrolnej w trakcie semestru, 5 godz. -konsultacje i 8 godz. inne formy, w tym: egzamin, dodatkowe konsultacje w zwiazku z nieobecnościami na wykładach, pracą kontrolną, egzaminem poprawkowym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 podstaw mikroekonomii,makroekonomii, zarządzania przedsiębiorstwem, ekonomii integracji europejskiej, międzynarodowych stosunków gospodarczych w zakresie przewidzianym przez studia licencjackie na kierunkach ekonomicznych.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wiedzy, umiejętności i wzbogacenie kompetencji związanych z umiędzynarodowieniem gospodarek narodowych, procesami integracji i globalizacji. Funkcjonowanie firm na rynkach ponadnarodowych w warunkach gospodarki otwartej, postępująca liberalizacja wymiany towarów i kapitału ale także osób i usług,  wymaga specjalistów wysokiej klasy o głębokiej wiedzy na temat zewnętrznych uwarunkowań wzrostu i rozwoju gospodarczego, przewag konkurencyjnych, rynków międzynarodowych, warunków funkcjonowania korporacji transnarodowych, szans jakie daje wolny handel i Jednolity Rynek Unii Europejskiej, ale także - ograniczeń wynikających ze wspólnotowych regulacji UE czy WTO.  Służy temu pokazanie roli najważniejszych instytucji międzynarodowych wspomagających procesy transnacjonalizacji i globalizacji gospodarek oraz funkcjonowanie rynków międzynarodowych.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wykładu nie pokrywają się z jednostka dydaktyczną
1. Międzynarodowy podział pracy – czynniki determinujące międzynarodowy podział pracy, międzynarodowa komplementarność struktur gospodarczych, międzynarodowy podział pracy  a gospodarka światowa
2. Handel międzynarodowy – przyczyny handlu, absolutne i komparatywne przewagi w handlu międzynarodowym, granice specjalizacji, korzyści z wymiany międzynarodowej, sposoby  ograniczania wymiany handlowej (WTO) liberalizm versus protekcjonizm
3. Międzynarodowy handel towarami i usługami – tendencje w dziedzinie handlu międzynarodowego, międzynarodowy handel a dochód narodowy i wzrost gospodarczy; specyfika międzynarodowego handlu usługami
4. Ceny międzynarodowe –  definicja cen międzynarodowych, ceny i rynki towarów standaryzowanych i niestandaryzowanych; Terms of Trade i sposoby jego obliczania, bilans płatniczy, jego struktura, zapisy i interpretacja
5. Międzynarodowy przepływ czynników produkcji – rynek pracy; zasoby pracy, przyczyny przepływu siły roboczej  i jego wpływ na płace, rodzaje migracji i jej skutki dla rynku pracy
6. Międzynarodowy przepływ czynników produkcji – rynek kapitału; przyczyny przepływu kapitału, cena kapitału na rynku międzynarodowym, formy przepływu kapitału, odpłatne i  nieodpłatne formy przepływu kapitału
7. Międzynarodowe systemy i rynki walutowe – system waluty złotej, system waluty papierowej, system waluty kierowanej; MFW i międzynarodowa waluta rozrachunkowa, międzynarodowy rynek walutowy, kursy walut
8. Europejski  rynek pieniężny jak efekt integracji monetarnej – optymalny obszar walutowy i jego kryteria, integracja rynków finansowych w unii monetarnej, korzyści i koszty  unii monetarnej
9. Pozycja konkurencyjna, konkurencyjność i zdolność konkurencyjna gospodarki na arenie międzynarodowej – definicje i mechanizm konkurencji, globalizacja a charakter i metody walki konkurencyjnej
10. Globalizacja – korzyści i niekorzyści globalizacji; zakres globalizacji , przyczyny globalizacji rynków i sektorów, globalizacja a zmiany otoczenia, cechy globalizacji, korzyści i koszty globalizacji, błędne koła ekonomii globalnej, nowe kryteria długoterminowego dobrobytu społeczeństwa (Sustainable Seattle)
11. Międzynarodowa integracja gospodarcza – przyczyny, cele i modele integracji; mechanizmy integracji i stadia integracji ekonomicznej; najważniejsze  ugrupowania integracyjne w świecie
12. Unia Europejska jako szczególny przykład integracji; Jednolity Rynek Unii Europejskiej,  znaczenie  wspólnych polityk, ponadnarodowego prawa i systemu instytucji dla integrujących się gospodarek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Formą zajęć ze studentami jest wykład, oparty na tradycyjnej metodzie przekazu treści i prezentacji materiału, wzbogaconej zastosowaniem sprzętu audiowizualnego.Niezależnie od liczby studentów - zawsze dozwolone są pytania i wyrażanie wątpliwości lub ponowne powtórzenie materiału dla lepszego zrozumienia. Metodą oceny jest egzamin  testowy na zakończenie semestru; w trakcie semestru przewidziana jest do oceny krótka praca kontrolna, przygotowana przez studenta samodzielnie lub po konsultacjach z wykładowcą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Literatura obowiązkowa: P.R.Krugman, M.Obstfeld :Ekonomia międzynarodowa,Wyd.Naukowe PWN, Warszawa 2007 i nast.. J. Świerkocki: Zarys ekonomii miedzynarodowej, PWE Warszawa 2011, E.Kawecka-Wyrzykowska, J. Barcz, K. Michałowska-Gorywoda Integracja europejska w okresie przemian.Aspekty ekonomiczne, PWe Warszawa 2015; 
Literatura uzupełniająca: Ekonomia integracji europejskiejTeoria, praktyka, polityka, Wyd. Fundacja Gospodarcza gdańsk 2000 i nast. red. E. Molendowski Ekonomia rynków międzynarodowych.Wybrane problemy, Wyd. Uniwersytetu Ekonomicznego Kraków 2015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K_W02: </w:t>
      </w:r>
    </w:p>
    <w:p>
      <w:pPr/>
      <w:r>
        <w:rPr/>
        <w:t xml:space="preserve">Ma wiedzę o międzynarodowych organizacjach gospodarczych, wspomagających rozwój gospodarki światowej i funkcjonowanie rynków międzynarodowych     oraz  najważniejszych ekonomicznych  blokach integracyjnych (w tym UE).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Treści na wykładzie, zakres problemów, z których jeden będzie tematem pracy kontrolnej, pytania na teście egzaminacyjnym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S2P_W02, S2P_W03</w:t>
      </w:r>
    </w:p>
    <w:p>
      <w:pPr>
        <w:keepNext w:val="1"/>
        <w:spacing w:after="10"/>
      </w:pPr>
      <w:r>
        <w:rPr>
          <w:b/>
          <w:bCs/>
        </w:rPr>
        <w:t xml:space="preserve">Efekt K_W07: </w:t>
      </w:r>
    </w:p>
    <w:p>
      <w:pPr/>
      <w:r>
        <w:rPr/>
        <w:t xml:space="preserve">Ma pogłębiona wiedzę o prawie UE i jego konsekwencjach dla gospodarki krajów członkowskich oraz o związkach  i zależnościach regulacji narodowych z unijnymi.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Treści na wykładzie, pytania w teście egzaminacyjnym.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S2P_W04, S2P_W07</w:t>
      </w:r>
    </w:p>
    <w:p>
      <w:pPr>
        <w:keepNext w:val="1"/>
        <w:spacing w:after="10"/>
      </w:pPr>
      <w:r>
        <w:rPr>
          <w:b/>
          <w:bCs/>
        </w:rPr>
        <w:t xml:space="preserve">Efekt K_W08: </w:t>
      </w:r>
    </w:p>
    <w:p>
      <w:pPr/>
      <w:r>
        <w:rPr/>
        <w:t xml:space="preserve">Ma pogłębioną wiedze o funkcjonowaniu międzynarodowych rynków czynników produkcji, towarów, pieniądza, kredytu; rozumie dokonujące się procesy koncentracji i ich konsekwencje w globalizujących się gospodarkach.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Treści na wykładzie, pytania w teście egzaminacyjnym.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S2P_W03, S2P_W08</w:t>
      </w:r>
    </w:p>
    <w:p>
      <w:pPr>
        <w:keepNext w:val="1"/>
        <w:spacing w:after="10"/>
      </w:pPr>
      <w:r>
        <w:rPr>
          <w:b/>
          <w:bCs/>
        </w:rPr>
        <w:t xml:space="preserve">Efekt K_W10: </w:t>
      </w:r>
    </w:p>
    <w:p>
      <w:pPr/>
      <w:r>
        <w:rPr/>
        <w:t xml:space="preserve">Rozumie na czym polega nadrzędność prawa UE w stosunku do prawa krajowego i jakie są tego skutki.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Treści na wykładzie, pytania w teście egzaminacyjnym.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S2P_W10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K_U01: </w:t>
      </w:r>
    </w:p>
    <w:p>
      <w:pPr/>
      <w:r>
        <w:rPr/>
        <w:t xml:space="preserve">W szczególności -  rozumie ekonomiczne zjawiska i procesy dokonujące się w gospodarce światowej  i potrafi odniesć do przemian i tendencji  międzynarodowych sytuację  w Polsce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poprzez merytoryczne treści wykładu i dobór przykładów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S2P_U01, S2P_U02</w:t>
      </w:r>
    </w:p>
    <w:p>
      <w:pPr>
        <w:keepNext w:val="1"/>
        <w:spacing w:after="10"/>
      </w:pPr>
      <w:r>
        <w:rPr>
          <w:b/>
          <w:bCs/>
        </w:rPr>
        <w:t xml:space="preserve">Efekt K_U02: </w:t>
      </w:r>
    </w:p>
    <w:p>
      <w:pPr/>
      <w:r>
        <w:rPr/>
        <w:t xml:space="preserve">W szczególności -   potrafi wykorzystać wiedzę do analizy ekonomicznych  zjawisk i procesów w skali międzynarodowej i dobrać w tym celu właściwe dane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Wynika z realizacji treści merytorycznych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S2P_U02</w:t>
      </w:r>
    </w:p>
    <w:p>
      <w:pPr>
        <w:keepNext w:val="1"/>
        <w:spacing w:after="10"/>
      </w:pPr>
      <w:r>
        <w:rPr>
          <w:b/>
          <w:bCs/>
        </w:rPr>
        <w:t xml:space="preserve">Efekt K_U06: </w:t>
      </w:r>
    </w:p>
    <w:p>
      <w:pPr/>
      <w:r>
        <w:rPr/>
        <w:t xml:space="preserve">W szczególności - potrafi zastosować zdobytą wiedze w miejscu pracy, np., w instytucji międzynarodowej, urzędzie centralnym, gdzie przygotowuje się założenia polityki gospodarczej, w banku, którego działalność także jest objęta ponadnarodowymi wymaganiami.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Wynika z opanowania treści programowych wykładu.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S2P_U06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K_K01: </w:t>
      </w:r>
    </w:p>
    <w:p>
      <w:pPr/>
      <w:r>
        <w:rPr/>
        <w:t xml:space="preserve">W szczególności - rozumie, ze świat się zmienia, zmieniają się rynki i  gospodarki, stosunki ekonomiczne między krajami, uwarunkowania funkcjonowania rynków - nadąża więc z wiedzą , uaktualnia ją i zgłębia, aby być konkurencyjnym na rynku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Treści na wykładzie, pytania w teście egzaminacyjnym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S2P_K01</w:t>
      </w:r>
    </w:p>
    <w:p>
      <w:pPr>
        <w:keepNext w:val="1"/>
        <w:spacing w:after="10"/>
      </w:pPr>
      <w:r>
        <w:rPr>
          <w:b/>
          <w:bCs/>
        </w:rPr>
        <w:t xml:space="preserve">Efekt K_K03: </w:t>
      </w:r>
    </w:p>
    <w:p>
      <w:pPr/>
      <w:r>
        <w:rPr/>
        <w:t xml:space="preserve">W szczególności potrafi strategicznie myśleć, odróżnić błahe kwestie i problemy i wyciągnąć właściwe wnioski z analizowanych zjawisk i procesów aby dobrze ustawić priorytety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Treści na wykładzie, pytania w teście egzaminacyjnym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S2P_K03, S2P_K07</w:t>
      </w:r>
    </w:p>
    <w:p>
      <w:pPr>
        <w:keepNext w:val="1"/>
        <w:spacing w:after="10"/>
      </w:pPr>
      <w:r>
        <w:rPr>
          <w:b/>
          <w:bCs/>
        </w:rPr>
        <w:t xml:space="preserve">Efekt K_K05: </w:t>
      </w:r>
    </w:p>
    <w:p>
      <w:pPr/>
      <w:r>
        <w:rPr/>
        <w:t xml:space="preserve">W szczególności rozumie funkcjonowanie gospodarki światowej i uwarunkowania jej rozwoju, toteż umie zastosować wiedzę do właściwego przygotowania i realizacji  projektów gospodarczych.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Treści na wykładzie, pytania w teście egzaminacyjnym.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2026-09-30T21:51:38+02:00</dcterms:created>
  <dcterms:modified xsi:type="dcterms:W3CDTF">2026-09-30T21:51:38+02:00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