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Wnioskowanie statystyczne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Krzętowska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 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 : 30 wykłady i ćwiczenia, 10 zapoznanie z literaturą, przygotowanie do egzaminów i zaliczeń 15, 15 konsultacje, 5 egzaminy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I. Liczba punktów ECTS uzyskanych  na zajęciach dydaktycznych wynikające z planu studiów:  wykłady - 0,6  pkt, ćwiczenia 0,6- pkt, 0, 2 pkt egzaminy.
II  Godziny realizowane ze studentami poza planem studiów: konsultacje (konsultacje e-mailowe), egzaminy (egzaminy poprawkowe), zaliczanie przedmiotów w dodatkowych terminach - razem 0,6 pkt.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mikroekonomia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1.Usystematyzowanie wiedzy o metodach wnioskowania o populacji generalnej na podstawie próby; 
2. Formułowanie celów i hipotez badawczych oraz wykorzystanie metod wnioskowania o populacji generalnej na podstawie wyników zaobserwowanych w próbie statystycznej.
3. Wybór odpowiednich procedur wnioskowania statystycznego.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1. Pojęcie zmiennej losowej, rozkładu prawdopodobieństwa, funkcji gęstości, dystrybuanty. 2. Próba statystyczna i jej własności, metody doboru próby, estymatory. 3. Zasady estymacji punktowej i przedziałowej; pojęcie: przedziału ufności, współczynnika ufności; interpretacja wyników. 4. Przedział  ufności dla wartości przeciętnej, wariancji i wskaźnika struktury. 5. Weryfikacja hipotez statystycznych: Pojęcie i rodzaje hipotez statystycznych. Zbiór hipotez dopuszczalnych. Hipoteza zerowa i alternatywna. Zasady budowy testów statystycznych. Poziom istotności a obszar krytyczny - poziom krytyczny p. 6. Testy parametryczne: sposób formułowania hipotez i określenie obszaru krytycznego. Testy dla średniej, proporcji, dwóch średnich, dwóch wariancji, dwóch proporcji. 7. Testy nieparametryczne: Istota testów nieparametrycznych. Testy losowości. Testy zgodności. Testy jednorodności. Testy w analizie korelacji i regresji (test dla współczynnika korelacji i regresji liniowej, test liniowości funkcji regresji. test niezależności chi-kwadrat). 8. Testy w analizie szeregów dynamicznych (test dla współczynnika kierunkowego prostej, test liniowości trendu).
Ćwiczenia: 1. Zmienne losowe typu ciągłego; konstruowanie funkcji gęstości, wyznaczanie dystrybuanty, obliczanie wartości wybranych parametrów opisowych rozkładu prawdopodobieństwa zmiennej losowej i ich interpretacja. Przykłady i zadania. 2. Konstruowanie przedziału ufności dla wartości przeciętnej, wskaźnika struktury, wariancji; wyznaczanie wielkości próby dla przedziałowego oszacowania wartości przeciętnej - przykłady i zadania. 3.Weryfikacja hipotez o wartości przeciętnej, wariancji, wskaźnika struktury, przykłady i zadania.  4. Weryfikacja hipotez o współczynniku korelacji i regresji, przykłady i zadania.  5. Testy w analizie szeregów dynamicznych (test dla współczynnika kierunkowego prostej, test liniowości trendu).  przykłady i zadania.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 Dwa kolokwia w formie testu. 2. Egzamin w formie testu   Z bazy 20 pytań podzielonych na 5 koszyków - student wybiera losowo  20 pytań jednokrotnego wyboru (krótkie strukturyzowane pytania SSQ). Egzamin ograniczony czasowo. Ocena końcowa: 50% oceny z zaliczenia; 50% oceny z egzaminu.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A. Aczel , Statystyka w Zarządzaniu, PWN 2. J. Jóźwiak, J. Podgórski , Statystyka od podstaw, PWE 3. W. Zieliński, Tablice statystyczne.  Literatura uzupełniająca. 1. Ostasiewicz S., Rusnak Z., Siedlecka U.: Statystyka. Elementy teorii i zadania, PWN
2. Sobczyk M., Statystyka, 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Zna wymogi w zakresie przedstawiania i interpretacji wyników analiz statystycznych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</w:t>
      </w:r>
    </w:p>
    <w:p>
      <w:pPr>
        <w:keepNext w:val="1"/>
        <w:spacing w:after="10"/>
      </w:pPr>
      <w:r>
        <w:rPr>
          <w:b/>
          <w:bCs/>
        </w:rPr>
        <w:t xml:space="preserve">Efekt W13: </w:t>
      </w:r>
    </w:p>
    <w:p>
      <w:pPr/>
      <w:r>
        <w:rPr/>
        <w:t xml:space="preserve">Zna zasady przeprowadzania badań empirycznych z wykorzystaniem procedur statystyki matematycznej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S2P_W02, S2P_W06</w:t>
      </w:r>
    </w:p>
    <w:p>
      <w:pPr>
        <w:keepNext w:val="1"/>
        <w:spacing w:after="10"/>
      </w:pPr>
      <w:r>
        <w:rPr>
          <w:b/>
          <w:bCs/>
        </w:rPr>
        <w:t xml:space="preserve">Efekt W15: </w:t>
      </w:r>
    </w:p>
    <w:p>
      <w:pPr/>
      <w:r>
        <w:rPr/>
        <w:t xml:space="preserve"> Zna i rozumie istniejące metody wnioskowania statystycznego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S2P_W01, S2P_W02, S2P_W08, S2P_W09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 Potrafi zaprezentować  wyniki analizy i płynące z niej wnioski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S2P_U03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prognozować procesy i zjawiska ekonomiczne z wykorzystaniem metody reprezentacyjnej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S2P_U04</w:t>
      </w:r>
    </w:p>
    <w:p>
      <w:pPr>
        <w:keepNext w:val="1"/>
        <w:spacing w:after="10"/>
      </w:pPr>
      <w:r>
        <w:rPr>
          <w:b/>
          <w:bCs/>
        </w:rPr>
        <w:t xml:space="preserve">Efekt U14: </w:t>
      </w:r>
    </w:p>
    <w:p>
      <w:pPr/>
      <w:r>
        <w:rPr/>
        <w:t xml:space="preserve">Potrafi dobrać narzędzia wnioskowania statystycznego odpowiednie do przeprowadzenia analizy zjawisk.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S2P_U04, S2P_U06, S2P_U07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Student jest świadomy konieczności uzupełniania nabytej wiedzy i doskonalenia posiadanych umiejętności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uczestniczyć w podejmowaniu i realizacji grupowych zadań projektowych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S2P_K02, S2P_K03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2025-05-03T19:36:27+02:00</dcterms:created>
  <dcterms:modified xsi:type="dcterms:W3CDTF">2025-05-03T19:36:27+02:00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