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w tym 15, udział w ćwiczeniach, 60h praca własna studenta (przygotowanie do zajęć 15h, czytanie literatury 25h, przygotowanie do zaliczenia 20h)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zapewni wiedzę o ważnej dziedzinie stosunków pracy jaką jest dziedzina zbiorowych stosunków pracy
Wymagania: znajomość podstaw prawa, w tym podstaw prawa pracy i prawa cywilnego.
Studenci powinni też wykazywać zainteresowania w bieżących wydarzeniach z dziedziny zbiorowych stosunków pracy (strajki, akcje protestacyjne, zwolnienia grupowe) relacjonowanych w mediach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ze specyfiką dziedziny zbiorowych stosunków pracy, podmiotami prawa funkcjonującymi w tej dziedzinie i podstawowymi instytucjami tej dziedziny.
Zajęcia prezentować  będą zarówno powszechnie obowiązujące regulacje prawne dotyczące dziedziny zbiorowych stosunków  pracy, jak i prezentować i analizować kazusy (przypadki) konkretnego zastosowania tych przepisów w praktyce.
Zajęcia mają pozwolić studentom na samodzielną ocenę formalnoprawnej poprawności działań w sferze zbiorowych stosunków pracy i dać wiedzę o możliwych do wyboru działaniach stron zbiorowych stosunkó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i zagadnienia:
Związki zawodowe i ich podstawowe uprawnienia.
Spory zbiorowe.
Zwolnienia grupowe.
Rada Pracowników – informowanie pracowników i przeprowadzanie z nimi konsultacji.
Społeczna inspekcja pracy.
Państwowa Inspekcja Pracy
Europejskie Rady Zakładowe.
Europejska Karta Społeczna.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uzyskanie zaliczenia ćwiczeń. Warunkiem zaliczenia ćwiczeń jest uczestnictwo studenta w zajęciach oraz pozytywna ocena  uzyskana z końcowego kolokwium pisemnego w formie testu wielokrotnego wyboru.
Oceny za przedmiot:
3/0 poprawna orientacja  w podstawowej materii zbiorowych stosunków pracy
3/5 znajomość  podstawowych  instytucji zbiorowego prawa pracy 
4/0 umiejętność wykładni i stosowania przepisów zbiorowego prawa pracy w konkretnych przypadkach
4/5 umiejętność rozstrzygania szczególnych przypadków w zakresie wykładni i subsumpcji przepisów zbiorowego prawa pracy
5/0 biegła orientacja w stanie prawnym i praktyce zbiorowych stosunkó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podstawową wiedzę ogólną z dziedziny prawa pracy, w szczególności dziedziny zbiorowego prawa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rozumienia uwarunkowań stosowania zbiorowego prawa pracy w poszczególnych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znajdować przepisy prawa i je interpretować w odniesieniu do poszczególnych zagadnień z zakresu zbiorowego prawa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---: </w:t>
      </w:r>
    </w:p>
    <w:p>
      <w:pPr/>
      <w:r>
        <w:rPr/>
        <w:t xml:space="preserve">Umie samodzielnie ocenić formalnoprawne i społeczne aspekty zbiorowych stosunków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dyskutowania prawnej i społecznej efektywności aktualnych przepisów zbiorowego prawa pracy oraz formułowania postulatów zmian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2026-10-03T07:21:14+02:00</dcterms:created>
  <dcterms:modified xsi:type="dcterms:W3CDTF">2026-10-03T07:21:14+02:00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