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procesy technologiczne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 Ryszard Żuber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Z1 - Transfer wiedzy i technologii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1P2Z1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(3ECTS): 
12h (zajęcia ćwiczeniowe) + 1h (konsultacje) + 35h (studia literaturowe) + 28h (przygotowanie projektu współczesnego procesu technologicznego)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ECTS: 
12h (zajęcia ćwiczeniowe) + 1h (konsultacje) = 13h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ECTS: 
12h (zajęcia ćwiczeniowe) + 28h (przygotowanie projektu analitycznej metody wartościowania pracy) 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 elementarną wiedzę w zakresie podstaw zarządzania, organizacji w otoczeniu jako obiekcie zarządzania, elementów organizacji.
Ma elementarną wiedzę w zakresie podstaw organizacji produkcji i technik wytwarzania.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współczesnych procesów technologicznych. 
- potrafił zaprojektować proces technologiczny.
- potrafił przekazać informacje dotyczące projektu w sposób powszechnie zrozumiały.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Wykonywanie w ramach pracy własnej (w zespołach 2 osobowych) projektu współczesnego procesu technologicznego (przy konsultacyjnym wsparciu prowadzącego) – uzgodnionego w obszarze: tematu, formy, zakresu i etapowości.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– na zajęciach jest dyskutowany i weryfikowany postęp w realizacji projektu. Ocena sumatywna - oceniana jest wartość merytoryczna projektu, terminowość wykonania, redakcja raportu projektowego oraz wynik rozmowy zaliczającej. Końcowa ocena z przedmiotu w zakresie od 2 do 5, do zaliczenia przedmiotu wymagane jest uzyskanie oceny 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Dobrzański T.: Rysunek techniczny maszynowy. WNT, Warszawa 2004. [2] Feld M.: Podstawy projektowania procesów technologicznych typowych części maszyn. WNT, Warszawa 2003. [3] Mały poradnik mechanika. Praca zbiorowa. WNT, Warszawa 1999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1P2Z1_W01: </w:t>
      </w:r>
    </w:p>
    <w:p>
      <w:pPr/>
      <w:r>
        <w:rPr/>
        <w:t xml:space="preserve">								ma usystematyzowaną wiedzę z zakresu projektowania współczesnych procesów technologicznych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na temat zawartości merytorycznej projektu, uzasadnienie przyjętych rozwiązań, redakcji raportu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1P2Z1_U01: </w:t>
      </w:r>
    </w:p>
    <w:p>
      <w:pPr/>
      <w:r>
        <w:rPr/>
        <w:t xml:space="preserve">										potrafi zaprojektować współczesny proces technologiczny.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oceniana jest wartość merytoryczna projektu współczesnego procesu technologicznego, terminowość wykonania, redakcja raportu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1P2Z1_K01: </w:t>
      </w:r>
    </w:p>
    <w:p>
      <w:pPr/>
      <w:r>
        <w:rPr/>
        <w:t xml:space="preserve">								potrafi przekazać informacje zawarte w projekcie współczesnego procesu technologicznego.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na temat zawartości merytorycznej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2025-05-09T11:46:19+02:00</dcterms:created>
  <dcterms:modified xsi:type="dcterms:W3CDTF">2025-05-09T11:46:19+02:00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