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 
12 h (ćwiczenia) + 1h (konsultacje) + 14h (przygotowanie do zajęć) + 28 h (studiowanie literatury) + 20h (przygotowanie się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Średniozaawansowana wiedza z zakresu podstaw prawa, prawa własności intelektualnej oraz zarządzania wiedzą. Brak szczególnych wymagań w zakresie umiejętności i kompetencji społecznych.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zobowiązań umownych,  tworzenia umów w transferze wiedzy i technologii, 
- potrafił sporządzić umowy z zakresu transferu wiedzy i technologii,
- potrafił analizować prawne aspekty tworzenia umów w transferze wiedzy i technologii.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transferu technologii i jego prawne formy.  Transfer technologii a modele współpracy uczelnia-przemysł. 2) Umowy przenoszące prawa wyłączne. Uwarunkowania prawne umów przenoszących prawa wyłączne. 3) Umowy licencyjne: (a) Charakterystyka umów licencyjnych: licencja wyłączna (licencja wyłączna „słaba” i „mocna”), licencja niewyłączna (licencja pełna i ograniczona), licencja aktywna, licencja otwarta, licencja dorozumiana, licencja przymusowa, sublicencje; (b) Struktura i treść umów licencyjnych w zakresie transferu technologii. 4) Spółki spin-off i spin-out jako rodzaj transferu technologii. 5) Organizacja transferu technologii. 6) Prawo konkurencji a transfer technologii: (a) ograniczenia transferu technologii wynikające z prawa konkurencji, (b) zwolnienia grupowe. 7) Podstawy zbiorowego zarządu: (a) geneza i historia zbiorowego zarządu; (b) istota zbiorowego zarządu; (c) prawa podlegające zbiorowemu zarządowi (obligatoryjny zbiorowy zarząd, fakultatywny zbiorowy zarząd); (d) instytucja organizacji zbiorowego zarządzania (forma prawna, cele i zadania, domniemanie legitymacji i uprawnienia do wykonywania zarządu). 8) Relacje organizacji zbiorowego zarządzania i ich członków: (a) stosunek członkostwa; (b) uprawnienia członka; (c) powierzenie praw – zakres i charakter; (d) redystrybucja. 9) Relacje organizacji zbiorowego zarządzania i użytkowników: (a) obowiązek kontraktowania; (b) stawki (tabele wynagrodzeń); (c) spory dotyczące wysokości wynagrodzeń (Komisja Prawa Autorskiego, postępowanie sądowe). 10) Problemy szczegółowe: (a) zbiorowy zarząd a prawo ochrony konkurencji (zakaz zawierania porozumień ograniczających konkurencję; zakaz nadużywania pozycji do-minującej; konkurencja między organizacjami zbiorowego zarządzania); (b) zbiorowy zarząd we Wspólnym Rynku (swobody wspólnotowe a terytorialność praw własności intelektualnej i zbiorowego zarządu, wpływ nowych technologii).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 na ocenę na podstawie obecności, aktywności, wystąpień na zajęciach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Szewc A., Zioło K., Grzeszczak M.: Umowy jako prawne narzędzie transferu innowacji. Warszawa 2006. [2] Matusiak K. (red.): Innowacje i transfer technologii. Słownik pojęć, PARP, Warszawa 2005. [3] Santarek K. (red.) Transfer technologii z uczelni do biznesu. Tworzenie mechanizmów transferu technologii. PARP, Warszawa 2008. [4] Barta J., Markiewicz R.: Prawo autorskie, Warszawa 2008. [5] Kępiński M. [w] Barta J. (red.): System prawa prywatnego. Prawo autorskie, Warszawa 2007. [6] Barta J., Czajkowska-Dąbrowska M., Ćwiąkalski Z., Markiewicz R., Traple E.: Komentarz do ustawy o prawie autorskim i prawach pokrewnych. Kraków 2005.
Literatura uzupełniająca:[1] Matusiak K.B. (red.): Ośrodki innowacji w Polsce. Analiza krajowych instytucji wspierających innowacyjność i transfer technologii. PARP, SOOIPP, Warszawa/Poznań 2005. [2] du Vall M.: Prawo patentowe, Warszawa 2008. [3] Nowińska E., Promińska U., du Vall M.: Prawo własności przemysłowej, LexisNexis 2008. [4] Błeszyński J.: Organizacje zbiorowego zarządzania prawami autorskimi lub prawami pokrewnymi. PUG 1994 nr 11 s. 23-31. [5] Bukowski M., Targosz T., Tomczyk R.: Problemy prawne związane z nowelizacją przepisów o organizacjach zbiorowego zarządzania - problemy związane z uchyleniem art. 108 ust. 3 ustawy o prawie autorskim i prawach pokrewnych. Zesz. Nauk. UJ Pr. Wynal. 2008 nr 1 (101) s. 5-29. [6] Materna G.: Praktyki ograniczające konkurencję organizacji zbiorowego zarządzania prawami autorskimi. Przegląd orzecznictwa. Glosa 2006 nr 4 s. 98-107. [7] Matlak A., Glosa do wyroku TK z 24.01.2006 r. SK 40/04. [Dot. niezgodności z Konstytucją regulacji dotyczącej zatwierdzania tabel wynagrodzeń organizacji zbiorowego zarządzania prawami autorskimi i prawami pokrewnymi]. Monitor Prawniczy 2007 nr 5 s. 263-271.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3P2Z1_W01: </w:t>
      </w:r>
    </w:p>
    <w:p>
      <w:pPr/>
      <w:r>
        <w:rPr/>
        <w:t xml:space="preserve">									posiada wiedzę na temat prawnych narzędzi transferu technologii jako niezbędnego narzędzia eksploatacji nowych innowacyjnych rozwiązań i produktów, umów przenoszących prawa wyłączne, umów licencyjnych, umów o prace badawczo-rozwojowe, spółek spin-off, mechanizmu funkcjonowania zbiorowego zarządu prawami autorskimi i pokrewnymi.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3P2Z1_U01: </w:t>
      </w:r>
    </w:p>
    <w:p>
      <w:pPr/>
      <w:r>
        <w:rPr/>
        <w:t xml:space="preserve">									potrafi ocenić, kiedy konieczne lub celowe jest skorzystanie z po-średnictwa zbiorowego zarządu i w jaki sposób jest ono realizo-wane. Potrafi też wykorzystać narzędzia transferu technologii oraz przygotować projekty umów omawianych w czasie wykładu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3P2Z1_K01: </w:t>
      </w:r>
    </w:p>
    <w:p>
      <w:pPr/>
      <w:r>
        <w:rPr/>
        <w:t xml:space="preserve">								potrafi nawiązywać współpracę z różnymi podmiotami (organizacjami) w celu dokonania transferu technologii oraz ma świadomość, iż konieczne jest pogłębianie posiadanej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kierunkowa na wykładzie, ocena ciągła, ocena podsu-mowująca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2026-03-07T14:07:59+01:00</dcterms:created>
  <dcterms:modified xsi:type="dcterms:W3CDTF">2026-03-07T14:07:59+01:00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