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profil informatyczny</w:t>
      </w:r>
    </w:p>
    <w:p>
      <w:pPr>
        <w:keepNext w:val="1"/>
        <w:spacing w:after="10"/>
      </w:pPr>
      <w:r>
        <w:rPr>
          <w:b/>
          <w:bCs/>
        </w:rPr>
        <w:t xml:space="preserve">Kod przedmiotu: </w:t>
      </w:r>
    </w:p>
    <w:p>
      <w:pPr>
        <w:spacing w:before="20" w:after="190"/>
      </w:pPr>
      <w:r>
        <w:rPr/>
        <w:t xml:space="preserve">SYSTO</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(laboratorium) + 1h (konsultacje grupowe) + 3h (konsultacje indywidualne) + 14x2h (przygotowanie do ćwiczeń laboratoryjnych) + 28h (przygotowanie do kolokwium – wykład) + 20h (przygotowanie do kolokwium – laboratorium).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(laboratorium) + 1h (konsultacje grupowe) + 3h (konsultacje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10h (laboratorium) + 14x2h (przygotowanie do ćwiczeń laboratoryjnych) + 20h (przygotowanie do kolokwium - laboratorium)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terminów i pojęć: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Opanowanie wiedzy na temat struktury i działania współczesnych systemów operacyjnych, zarówno scentralizowanych jak i rozproszonych w zakresie zarządzania procesami (koordynacja scentralizowana i rozproszona), zjawiskiem blokad, zarządzaniem pamięcią operacyjną, pamięcią wirtualną oraz pamięcią pomocniczą (systemy plików). Uświadomienie szczególnej roli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Struktury systemów komputerowych. 2) Struktury systemów operacyjnych. 3) Procesy. 4) Koordynowanie procesów. 5) Blokady. 6) Zarządzanie pamięcią operacyjną. 7) Pamięć wirtualna. 8) Zarządzanie pamięcią pomocniczą. 9) Systemy plików. 10) Ochrona. 
Laboratorium: 1) Instalacja i wstępna konfiguracja systemu operacyjnego. 2) Podstawowe polecenia systemowe. 3) Zarządzanie plikami i katalogów. 4) Redagowanie zwartości plików tekstowych. 5) Użytkownicy i uprawnienia. 6) Podstawowe procesy systemowe. 7) Zarządzanie pakietami oprogramowania. 8) Skrypty systemowe. 9) Instalacja i konfiguracja śrdodowiska graficznego. 10) Praca w środowisku graficznym.</w:t>
      </w:r>
    </w:p>
    <w:p>
      <w:pPr>
        <w:keepNext w:val="1"/>
        <w:spacing w:after="10"/>
      </w:pPr>
      <w:r>
        <w:rPr>
          <w:b/>
          <w:bCs/>
        </w:rPr>
        <w:t xml:space="preserve">Metody oceny: </w:t>
      </w:r>
    </w:p>
    <w:p>
      <w:pPr>
        <w:spacing w:before="20" w:after="190"/>
      </w:pPr>
      <w:r>
        <w:rPr/>
        <w:t xml:space="preserve">Wykład: 
1.Ocena formatywna: częściowo interaktywna forma prowadzenia wykładu. 
2. Ocena sumatywna: przeprowadzenie sprawdzianu zwierającego pytania otwarte oraz krótkie zadania programistyczne; ocena w zakresie 2-5; do zaliczenia wymagane jest uzyskanie oceny &gt;=3.
Laboratorium: 
1. Ocena formatywna: na zajęciach weryfikowane jest wykonanie ćwiczeń laboratoryjnych. 
2. Ocena sumatywna: przeprowadzenie kolokwium w formie praktycznej realizacji zadań administracyjnych w systemie operacyjnym; ocena z laboratorium w zakresie 2-5; do zaliczenia wymagane jest uzyskanie oceny &gt;=3.
Końcowa ocena z przedmiotu: 
Przedmiot uznaje się za zaliczony jeśli zarówno ocena z wykładu jak i laboratorium &gt;=3; ocena z przedmiotu jest obliczana zgodnie z formułą: 1/2 * ocena z laboratorium + 1/2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A.Silberschats, J.L.Petersen: Podstawy systemów operacyjnych, WNT, 2006.
A.S.Tanenbaum, H.Bos: Systemy operacyjne, Helion, 2015.
W.E.Shotts Jr.: Linux. Wprowadzenie do wiersza poleceń, Helion, 2015.
M.Helmke, E.K. Joseph, J.A.Rey, P.Ballew: Ubuntu. Oficjalny podręcznik, Helion, 2015.</w:t>
      </w:r>
    </w:p>
    <w:p>
      <w:pPr>
        <w:keepNext w:val="1"/>
        <w:spacing w:after="10"/>
      </w:pPr>
      <w:r>
        <w:rPr>
          <w:b/>
          <w:bCs/>
        </w:rPr>
        <w:t xml:space="preserve">Witryna www przedmiotu: </w:t>
      </w:r>
    </w:p>
    <w:p>
      <w:pPr>
        <w:spacing w:before="20" w:after="190"/>
      </w:pPr>
      <w:r>
        <w:rPr/>
        <w:t xml:space="preserve">http://www.electurer.edu.pl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SYSTO_W01: </w:t>
      </w:r>
    </w:p>
    <w:p>
      <w:pPr/>
      <w:r>
        <w:rPr/>
        <w:t xml:space="preserve">Ma usystematyzowaną wiedzę w zakresie struktury i działania współczesnych scentralizowanych systemów operacyjnych, zarządzania procesami (koordynacja), zjawiska blokad, zarządzaniem pamięcią operacyjną, pamięcią wirtualną oraz pamięcią pomocniczą (systemy plików), ochroną zasobów.</w:t>
      </w:r>
    </w:p>
    <w:p>
      <w:pPr>
        <w:spacing w:before="60"/>
      </w:pPr>
      <w:r>
        <w:rPr/>
        <w:t xml:space="preserve">Weryfikacja: </w:t>
      </w:r>
    </w:p>
    <w:p>
      <w:pPr>
        <w:spacing w:before="20" w:after="190"/>
      </w:pPr>
      <w:r>
        <w:rPr/>
        <w:t xml:space="preserve">Egzamin zwierający pytania otwarte, 1 kolokwium w formie praktycznej realizacji zadań administracyjnych w systemie operacyjnym (laboratorium).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SYSTO_U01: </w:t>
      </w:r>
    </w:p>
    <w:p>
      <w:pPr/>
      <w:r>
        <w:rPr/>
        <w:t xml:space="preserve">Potrafi użytkować i administrować systemami operacyjnymi na poziomie podstawowym w zakresie hierarchii systemów plików, zarządzania kontami, uprawnieniami użytkowników, procesami oraz automatyzacji zadań administracyjnych za pomocą skryptów.</w:t>
      </w:r>
    </w:p>
    <w:p>
      <w:pPr>
        <w:spacing w:before="60"/>
      </w:pPr>
      <w:r>
        <w:rPr/>
        <w:t xml:space="preserve">Weryfikacja: </w:t>
      </w:r>
    </w:p>
    <w:p>
      <w:pPr>
        <w:spacing w:before="20" w:after="190"/>
      </w:pPr>
      <w:r>
        <w:rPr/>
        <w:t xml:space="preserve">Weryfikacja wykonania ćwiczeń laboratoryjnych, ocena kolokwiów sprawdzających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SYSTO_K01: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Ocena stopnia samodzielności pracy podczas zajęć laboratoryjnych oraz kolokwiów sprawdzających.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2026-09-29T09:32:48+02:00</dcterms:created>
  <dcterms:modified xsi:type="dcterms:W3CDTF">2026-09-29T09:32:48+02:00</dcterms:modified>
</cp:coreProperties>
</file>

<file path=docProps/custom.xml><?xml version="1.0" encoding="utf-8"?>
<Properties xmlns="http://schemas.openxmlformats.org/officeDocument/2006/custom-properties" xmlns:vt="http://schemas.openxmlformats.org/officeDocument/2006/docPropsVTypes"/>
</file>