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Modelowanie procesów produkcyjnych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Urszula Kąkol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Z2 - Zarządzanie produkcją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7P1Z2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76h (3 ECTS)
20h (ćwiczenia) + 9x5h (opracowanie raportu w 9 etapach modelowa-nia) + 10h (opracowanie case study) + 1h (konsultacje)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0,8 ECTS
20h (ćwiczenia) + 1h (konsultacje) = 21h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3 ECTS
20h (ćwiczenia) + 9x5h (opracowanie raportu w 9 etapach modelowa-nia) + 10h (opracowanie case study)  = 75h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w zakresie organizacji produkcji, umiejętność obsługi kompute-ra, posługiwania się pocztą elektroniczną oraz edytorem tekstu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od 15 do 30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jest, aby po jego zaliczeniu student:
- posiadał podstawową wiedzę z zakresu modelowania procesów pro-dukcyjnych i symulacji przebiegu procesów produkcyjnych,
- potrafił stworzyć model procesu produkcyjnego przy wykorzystaniu technik komputerowych oraz model symulacyjny przebiegu procesu produkcyjnego, 
 - potrafił stosować zachowania profesjonalne i przestrzegał zasady ety-ki, w tym uczciwości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1) Podstawowe pojęcia i definicje dotyczące modeli, procesów i symu-lacji. 2) Model procesu produkcyjnego cz. 1 – obiekt modelu. 3) Model procesu produkcyjnego cz. 2 – model struktury organizacyjnej. 4) Model procesu produkcyjnego cz. 3 – proces produkcyjny: metoda strukturalna IDEF. 5) Model procesu produkcyjnego cz. 4 – proces produkcyjny: metoda obiektowa UML Class Diagram. 6) Model procesu produkcyjnego cz. 5 - proces produkcyjny: metoda obiektowa UML Statechart Diagram. 7) Model procesu produkcyjnego cz. 6 - proces produkcyjny: metoda obiektowa UML Use Case. 8) Model procesu produkcyjnego cz. 7 – proces utrzymania ruchu: metoda obiektowa UML Activity Diagram.
9) Model procesu produkcyjnego cz. 8 – model obiegu informacji / do-kumentów. 10) Model procesu produkcyjnego cz. 9 – symulacja procesu produkcyjnego: sieci Petri’ego. 11) Case study – analiza wybranego programu do symulacji procesu produkcyjnego.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formatywna: na zajęciach weryfikowane jest wykonanie po-szczególnych etapów projektu, elementy projektu są dyskutowane na poszczególnych etapach jego realizacji.
Ocena sumatywna: oceniana jest: 1) wartość merytoryczna raportu i ca-se study, 2) poprawność wnioskowania w case study, 3) terminowość wykonania raportu i case study.
Ocena końcowa w zakresie 2-5; do zaliczenia raportu i case study, wy-magane jest uzyskanie oceny &gt;=3, do zaliczenia laboratoriów wymagane jest zaliczenie wszystkich składowych przedmiotu (części składowe raportu i case study) – uzyskanie oceny &gt;=3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
[1] Jacobson I.: Applying UML in The Unified Process. Wykład 2001. [2] Maksimchuk R.A., Naiburg E.J.: UML dla zwykłych śmiertelników. Wydawnictwo Naukowe PWN, Warszawa 2007. [3] Śmiałek M.: Zro-zumieć UML 2.0. Metody modelowania obiektowego. Helion, Gliwice 2005. [4] Instrukcje laboratoryjne.
Literatura uzupełniająca:
[1] Jacobson I.: The Object Advantage: Business Process Reengi-neering With Object Technology. Addison-Wesley. [2] Macfarlane I., Rudd C.: It Service Management. The IT Infrastructure Library. V.2, itSMF Ltd. Webbs Court 2001 UK.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7P1Z2_01: </w:t>
      </w:r>
    </w:p>
    <w:p>
      <w:pPr/>
      <w:r>
        <w:rPr/>
        <w:t xml:space="preserve">							zna podstawową terminologię związaną z istotą i przedmiotem modelowania procesów produkcyjnych oraz symulacji procesów produkcyjnych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raportu końcowego, ocena case study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7P1Z2_02: </w:t>
      </w:r>
    </w:p>
    <w:p>
      <w:pPr/>
      <w:r>
        <w:rPr/>
        <w:t xml:space="preserve">							ma podstawową wiedzę z zakresu modelowania procesów produkcyjnych i symulacji przebiegu procesów produkcyj-nych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raportu końcowego, ocena case study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7P1Z2_02: </w:t>
      </w:r>
    </w:p>
    <w:p>
      <w:pPr/>
      <w:r>
        <w:rPr/>
        <w:t xml:space="preserve">							potrafi pozyskiwać brakujące informacje z literatury bądź innych źródeł w zakresie modelowania i symulacji proce-sów produkcyjnych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raportu końcowego, ocena case study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7P1Z2_03: </w:t>
      </w:r>
    </w:p>
    <w:p>
      <w:pPr/>
      <w:r>
        <w:rPr/>
        <w:t xml:space="preserve">							potrafi stworzyć model procesu produkcyjnego przy wyko-rzystaniu technik komputerowych, wspomagający zarzą-dzanie produkcją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raportu końcowego, ocena case study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7P1Z2_01: </w:t>
      </w:r>
    </w:p>
    <w:p>
      <w:pPr/>
      <w:r>
        <w:rPr/>
        <w:t xml:space="preserve">							potrafi stworzyć model symulacyjny przebiegu procesu produkcyjnego, wspomagający zarządzanie produkcją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raportu końcowego, ocena case study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7P1Z2_K01: </w:t>
      </w:r>
    </w:p>
    <w:p>
      <w:pPr/>
      <w:r>
        <w:rPr/>
        <w:t xml:space="preserve">							rozumie potrzebę zachowań profesjonalnych i przestrzega-nia zasad etyki, w tym uczciwości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samodzielności wykonywanych zadań prze-prowadzana na zajęciach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2025-05-05T09:14:07+02:00</dcterms:created>
  <dcterms:modified xsi:type="dcterms:W3CDTF">2025-05-05T09:14:07+02:00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