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Badanie metod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Ryszard Żuber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BAMPR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10h (wykład) + 10h (laboratorium) + 1h (kons. grupowe) + 1h (kons. indywidualne) + 14h (studia literaturowe) + 24h (przygotowanie projektu badania i optymalizacji metod pracy) + 15h (przygotowanie do zaliczenia wykładu)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ECTS: 
10h (wykład) + 10h (laboratorium) + 1h (kons. grupowe) + 1h (kons. indywidualne) = 22h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 
10h (laboratorium) + 24h (przygotowanie projektu badania i optymalizacji metod pracy) = 34h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w zakresie podstaw zarządzania, organizacji w otoczeniu jako obiekcie zarządzania, elementów organizacji.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10 do 30 (zajęcia laboratoryjne / projekty komputerowe)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normowania i badania metod pracy,
- potrafił zaprojektować metodę wykonania pracy,
- potrafił przekazać informacje o badanej metodzie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Wykonywanie (w ramach pracy własnej) w zespołach 2 osobowych projektu badania i optymalizacji metod pracy (przy konsultacyjnym wsparciu prowadzącego) – w obszarze: tematu, formy, zakresu i etapowości.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Rozmowa sprawdzająca stopień przyswojenia wiedzy wykładowej. Ćwiczenia: Ocena formatywna – na zajęciach jest dyskutowany i weryfikowany postęp w realizacji projektu. Ocena sumatywna - oceniana jest wartość merytoryczna projektu, terminowość wykonania, redakcja raportu projektowego oraz wynik rozmowy zaliczającej. Końcowa ocena z przedmiotu w zakresie od 2 do 5, do zaliczenia przedmiotu wymagane jest uzyskanie oceny 3 z obu części.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Bieniok H. i zespół: Metody sprawnego zarządzania. PLACET, Warszawa 2004. [1] Lisiński M., Martyniak Z., Potocki A.:Techniki organizatorskie: badanie pracy. Akademia Ekonomiczna, Kraków 1985. [1] Martyniak Z.: Organizacja i zarządzanie. 70 problemów teorii i praktyki. ANTYKWA, Kluczbork 2001. [1] Mikołajczyk Z.: Techniki organizatorskie w rozwiązywaniu problemów zarządzania. PWN, Warszawa 2002.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BAMPR_W01: </w:t>
      </w:r>
    </w:p>
    <w:p>
      <w:pPr/>
      <w:r>
        <w:rPr/>
        <w:t xml:space="preserve">	ma usystematyzowaną wiedzę z zakresu normowania i badania metod pracy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część wykładową zajęć. Rozmowa zaliczająca na temat zawartości merytorycznej projektu, uzasadnienie przyjętych rozwiązań, redakcji raportu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BAMPR_U01: </w:t>
      </w:r>
    </w:p>
    <w:p>
      <w:pPr/>
      <w:r>
        <w:rPr/>
        <w:t xml:space="preserve">potrafi przeprowadzić normowanie i badanie metod pracy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oceniana jest wartość merytoryczna projektu, terminowość wykonania, redakcja raportu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BAMPR_K01: </w:t>
      </w:r>
    </w:p>
    <w:p>
      <w:pPr/>
      <w:r>
        <w:rPr/>
        <w:t xml:space="preserve">														potrafi przekazać informacje zawarte w projekcie normowania i badania metod pracy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2025-06-16T17:57:28+02:00</dcterms:created>
  <dcterms:modified xsi:type="dcterms:W3CDTF">2025-06-16T17:57:28+02:00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