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Uogólnione modele liniowe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Wojciech Matysiak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M2UML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180 godzin poświęconych na przyswojenie wiedzy teoretycznej oraz na rozwijanie umiejętności praktycznych poprzez rozwiązywanie zadań laboratoryjnych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I i II, Stosowana Analiza Regresji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teoretycznymi i praktycznymi zagadnieniami uogólnionych modeli liniowych i modeli addytywnych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regresji logistycznej, postać funkcji wiarogodności i wynikowa, iteracyjna metoda poszukiwania estymatorów NW, istotność współczynników i dopasowanie modelu , odchylenie modelu od modelu, jego rozkład asymptotyczny.
2. Model regresji logistycznej, kontynuacja: diagnostyka modelu, rezydua oparte na odchyleniach i rezydua Pearsona, niestabilność estymatorów największej wiarogodności dla klas liniowo separowalnych, metoda redukcji obciążenia Firtha.
3. Model regresji logistycznej, kontynuacja: badania prospektywne i retrospektywne, konstrukcja przedziałów ufności dla prawdopodobieństwa sukcesu przy ustalonej wartości wektora atrybutów, model probitowy, porównanie z modelem logistycznym
4. Poissonowski model regresyjny, odchylenie poissonowskie modelu od modelu, model intensywności, wykorzystanie w analizie aktuarialnej, ujemny model dwumianowy.
5. Uogólniony model liniowy: rodzina wykładnicza, funkcja łącząca, postać kanoniczna, dopasowanie UML, algorytm iteracyjnie ważonych estymatorów MNK, ogólna postać odchylenia, testowanie hipotez.
6. Diagnostyka UML, detekcja punktów odstających i wpływowych, konstrukcja macierzy daszkowej, podstawowe wykresy diagnostyczne.
7. Modelowanie odpowiedzi nominalnych: modele logliniowe, analiza zależności w tablicach wielodzielczych, podstawowe miary zależności dla skali nominalnej i porządkowej: współczynnik Goodmana-Kruskala, miara gamma.
8. Kontynuacja: diagnostyka modeli logliniowych, modelowanie odpowiedzi na skali porządkowej, model proporcjonalnych szans.
9. Dyskusja alternatywnych GLM: modele dla odpowiedzi wielomianowych, model gamma i odwrotny model gamma, kwaziwiarogodność, modele kwazi-dwumianowy i kwazi-poissonowski.
10. Efekty losowe. Mieszane modele ANOVA, blokowanie jako efekt losowy , estymacja i testowanie dla efektów losowych, modele wielopoziomowe.
11. Obserwacje powtórzone, dane longitudinalne, uogólnione liniowe modele mieszane, równania estymujące.
12. Szeregi czasowe o dyskretnej liczbie wartości: modelowanie wykorzystujące uogólnione modele liniowe.
13. .Modele addytywne: techniki przekształcania odpowiedzi :ACE (Alternating Conditional Expectaitions) i AVAS (Additivity and Variance Stabilisation).
14. Uogólnione modele addytywne, podstawowe bazy, wygładzające i kubiczne funkcje sklejane, określenie liczby stopni swobody, wprowadzenie do pakietu mgcv.
15. Uogólnione modele addytywne - kontynuacja metody doboru parametrów wygładzających: metoda kroswalidacji I uogólnionej kroswalidacji, konstrukcja przedziałów ufności.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UML_W01: </w:t>
      </w:r>
    </w:p>
    <w:p>
      <w:pPr/>
      <w:r>
        <w:rPr/>
        <w:t xml:space="preserve">Zna postać modelu logistycznego, metodę poszukiwania estymatorów największej wiarogodności, podstawowe testy istotności i dopasowania, twierdzenie  o asymptotycznym rozkładzie odchylenia; podstawowe metody diagnostyczne.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UML_W03: </w:t>
      </w:r>
    </w:p>
    <w:p>
      <w:pPr/>
      <w:r>
        <w:rPr/>
        <w:t xml:space="preserve">Zna sformułowanie uogólnionego modelu liniowego, pojęcie funkcji łączącej, ogólną postać odchylenia , testów istotności i dopasowania, metody konstrukcji rezyduów.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keepNext w:val="1"/>
        <w:spacing w:after="10"/>
      </w:pPr>
      <w:r>
        <w:rPr>
          <w:b/>
          <w:bCs/>
        </w:rPr>
        <w:t xml:space="preserve">Efekt UML_W04: </w:t>
      </w:r>
    </w:p>
    <w:p>
      <w:pPr/>
      <w:r>
        <w:rPr/>
        <w:t xml:space="preserve">Zna pojęcie efektu losowego, liniowego modelu mieszanego, oraz konstrukcję testów istotności w tych modelach.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UML_U01: </w:t>
      </w:r>
    </w:p>
    <w:p>
      <w:pPr/>
      <w:r>
        <w:rPr/>
        <w:t xml:space="preserve">Potrafi dopasować do danych model logistyczny, przeprowadzić testy istotności, dopasowania oraz diagnostykę.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UML_K01: </w:t>
      </w:r>
    </w:p>
    <w:p>
      <w:pPr/>
      <w:r>
        <w:rPr/>
        <w:t xml:space="preserve">Potrafi współdziałać i pracować w zespole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X2A_K06, X2A_K07</w:t>
      </w:r>
    </w:p>
    <w:p>
      <w:pPr>
        <w:keepNext w:val="1"/>
        <w:spacing w:after="10"/>
      </w:pPr>
      <w:r>
        <w:rPr>
          <w:b/>
          <w:bCs/>
        </w:rPr>
        <w:t xml:space="preserve">Efekt UML_K02: </w:t>
      </w:r>
    </w:p>
    <w:p>
      <w:pPr/>
      <w:r>
        <w:rPr/>
        <w:t xml:space="preserve">Umie negocjować i dochodzić do kompromisu w kwestiach związanych z realizacją  i prowadzeniem projektu.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X2A_K03, X2A_K04, X2A_K06, X2A_K07</w:t>
      </w:r>
    </w:p>
    <w:p>
      <w:pPr>
        <w:keepNext w:val="1"/>
        <w:spacing w:after="10"/>
      </w:pPr>
      <w:r>
        <w:rPr>
          <w:b/>
          <w:bCs/>
        </w:rPr>
        <w:t xml:space="preserve">Efekt UML_K03: </w:t>
      </w:r>
    </w:p>
    <w:p>
      <w:pPr/>
      <w:r>
        <w:rPr/>
        <w:t xml:space="preserve">Rozumie potrzebę uczenia się przez całe życie,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2025-04-26T06:27:20+02:00</dcterms:created>
  <dcterms:modified xsi:type="dcterms:W3CDTF">2025-04-26T06:27:20+02:00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