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zajęciach: 15 x 2 godz. = 30 godz.
Przygotowanie prezentacji: 20 godz.
Łączny nakład pracy studenta: 50 godz., co odpowiada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SDM1_U01: </w:t>
      </w:r>
    </w:p>
    <w:p>
      <w:pPr/>
      <w:r>
        <w:rPr/>
        <w:t xml:space="preserve">Umiejętność przygotowania i wygłoszenia prezentacji na temat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SDM1_K01: </w:t>
      </w:r>
    </w:p>
    <w:p>
      <w:pPr/>
      <w:r>
        <w:rPr/>
        <w:t xml:space="preserve">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2025-05-06T10:50:59+02:00</dcterms:created>
  <dcterms:modified xsi:type="dcterms:W3CDTF">2025-05-06T10:50:59+02:00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