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Marek NAŁĘCZ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Obecność na wykładach
5	Przygotowanie do wykładów (powtórzenie materiału przed każdym wykładem)
15	Obecność na ćwiczeniach
15	Przygotowanie do ćwiczeń (rozwiązywanie zadań z podanych zestawów)
12	Przygotowanie do dwóch kolokwiów (samodzielne rozwiązywanie zadań)
16	Obecność na laboratoriach (łącznie z zajęciami organizacyjno-wprowadzającymi)
25	Przygotowanie do laboratoriów 
2	Konsultacje z wykładowcą
2	Konsultacje z prowadzącym ćwiczenia
2	Konsultacje z prowadzącym laboratoria
24	Przygotowanie do egzaminu (przy założeniu jednokrotnego zdawania)
3	Obecność na egzaminie (przy założeniu jednokrotnego zdawania)
RAZEM 151
</w:t>
      </w:r>
    </w:p>
    <w:p>
      <w:pPr>
        <w:keepNext w:val="1"/>
        <w:spacing w:after="10"/>
      </w:pPr>
      <w:r>
        <w:rPr>
          <w:b/>
          <w:bCs/>
        </w:rPr>
        <w:t xml:space="preserve">Liczba punktów ECTS na zajęciach wymagających bezpośredniego udziału nauczycieli akademickich: </w:t>
      </w:r>
    </w:p>
    <w:p>
      <w:pPr>
        <w:spacing w:before="20" w:after="190"/>
      </w:pPr>
      <w:r>
        <w:rPr/>
        <w:t xml:space="preserve">30	Obecność na wykładach
15	Obecność na ćwiczeniach
16	Obecność na laboratoriach (łącznie z zajęciami organizacyjno-wprowadzającymi)
2	Konsultacje z wykładowcą
2	Konsultacje z prowadzącym ćwiczenia
2	Konsultacje z prowadzącym laboratoria
RAZEM 67 =&gt; 2.2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Obecność na laboratoriach (łącznie z zajęciami organizacyjno-wprowadzającymi)
RAZEM 16 =&gt; 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Analiza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 wyniku zaliczenia przedmiotu student nabywa umiejętność doboru właściwej metody analizy i pomiaru prostego obwodu oraz sformułowania i rozwiązania jego równań, a także wyznaczenia podstawowych wielkości elektrycznych związanych z przebiegami w tym obwodzie.</w:t>
      </w:r>
    </w:p>
    <w:p>
      <w:pPr>
        <w:keepNext w:val="1"/>
        <w:spacing w:after="10"/>
      </w:pPr>
      <w:r>
        <w:rPr>
          <w:b/>
          <w:bCs/>
        </w:rPr>
        <w:t xml:space="preserve">Treści kształcenia: </w:t>
      </w:r>
    </w:p>
    <w:p>
      <w:pPr>
        <w:spacing w:before="20" w:after="190"/>
      </w:pPr>
      <w:r>
        <w:rPr/>
        <w:t xml:space="preserve">•	Wykład: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	Ćwiczenia: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	Laboratoria: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Ćwiczenia - kolokwium 1 w połowie semestru (0÷12 pkt.)
Ćwiczenia - kolokwium 2 pod koniec semestru (0÷13 pkt.)
Laboratorium 1 (0÷1 pkt.)
Laboratorium 2 (0÷6 pkt.)
Laboratorium 3 (0÷6 pkt.)
Laboratorium 4 (0÷6 pkt.)
Laboratorium 5 (0÷6 pkt.)
Egzamin - część testowa (0÷25 pkt.)
Egzamin - część zadaniowa (0÷25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2.	Praca zbiorowa pod redakcją J. Szabatina i E. Śliwy: Zbiór zadań z teorii obwodów, Oficyna Wydawnicza Politechniki Warszawskiej, Warszawa 2003, 2008.
3.	Z. Filipowicz: Zadania z teorii obwodów, Oficyna Wydawnicza Politechniki Warszawskiej, Warszawa 2009.
4.	St. Bolkowski, W. Brociek, H. Rawa: Teoria obwodów elektrycznych. Zadania, WNT, Warszawa 2010. Zalecane zadania podane zostaną wkrótce. 
5.	Marek Nałęcz, Marek Rupniewski, Zbigniew Wawrzyniak, Lech Lewandowski, Jerzy Jędrachowicz: Ćwiczenia laboratoryjne z podstaw elektroniki. Preskrypt na prawach rękopisu. Warszawa, 2011.
6.	J. Dusza, G. Gortat, A. Leśniewski: Podstawy miernictwa. Oficyna Wydawnicza Politechniki Warszawskiej, Warszawa 2007. 
7.	Praca zbiorowa pod redakcją K. Jędrzejewskiego: Laboratorium podstaw pomiarów. Oficyna Wydawnicza Politechniki Warszawskiej, Warszawa 2007. 
</w:t>
      </w:r>
    </w:p>
    <w:p>
      <w:pPr>
        <w:keepNext w:val="1"/>
        <w:spacing w:after="10"/>
      </w:pPr>
      <w:r>
        <w:rPr>
          <w:b/>
          <w:bCs/>
        </w:rPr>
        <w:t xml:space="preserve">Witryna www przedmiotu: </w:t>
      </w:r>
    </w:p>
    <w:p>
      <w:pPr>
        <w:spacing w:before="20" w:after="190"/>
      </w:pPr>
      <w:r>
        <w:rPr/>
        <w:t xml:space="preserve">https://studia.elka.pw.edu.pl/priv/POEL.B oraz http://studia.elka.pw.edu.pl/pub/POEL.B</w:t>
      </w:r>
    </w:p>
    <w:p>
      <w:pPr>
        <w:keepNext w:val="1"/>
        <w:spacing w:after="10"/>
      </w:pPr>
      <w:r>
        <w:rPr>
          <w:b/>
          <w:bCs/>
        </w:rPr>
        <w:t xml:space="preserve">Uwagi: </w:t>
      </w:r>
    </w:p>
    <w:p>
      <w:pPr>
        <w:spacing w:before="20" w:after="190"/>
      </w:pPr>
      <w:r>
        <w:rPr/>
        <w:t xml:space="preserve">•	Prowadzący ćwiczenia może, w przypadku wyróżniającej aktywności studenta, przyznać mu dodatkowe punkty (maksymalnie 2).
•	Warunkiem zaliczenia przedmiotu jest uzyskanie łącznie co najmniej 50 punktów. Oceny wystawiane są według standardowej skali (pół stopnia co 10 punktów).
•	Studenci, którzy w czasie trwania semestru osiągną wyniki wskazujące na osiągnięcie zakładanych efektów kształcenia w stopniu łącznie co najmniej dobrym, mogą zostać przez wykładowcę zwolnieni z obowiązku przystąpienia do egzaminu końcowego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POEL_W01: </w:t>
      </w:r>
    </w:p>
    <w:p>
      <w:pPr/>
      <w:r>
        <w:rPr/>
        <w:t xml:space="preserve">Student 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keepNext w:val="1"/>
        <w:spacing w:after="10"/>
      </w:pPr>
      <w:r>
        <w:rPr>
          <w:b/>
          <w:bCs/>
        </w:rPr>
        <w:t xml:space="preserve">Efekt POEL_W02: </w:t>
      </w:r>
    </w:p>
    <w:p>
      <w:pPr/>
      <w:r>
        <w:rPr/>
        <w:t xml:space="preserve">Student 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keepNext w:val="1"/>
        <w:spacing w:after="10"/>
      </w:pPr>
      <w:r>
        <w:rPr>
          <w:b/>
          <w:bCs/>
        </w:rPr>
        <w:t xml:space="preserve">Efekt POEL_W03: </w:t>
      </w:r>
    </w:p>
    <w:p>
      <w:pPr/>
      <w:r>
        <w:rPr/>
        <w:t xml:space="preserve">Student 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POEL_U01: </w:t>
      </w:r>
    </w:p>
    <w:p>
      <w:pPr/>
      <w:r>
        <w:rPr/>
        <w:t xml:space="preserve">Student potrafi wyznaczyć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POEL_U02: </w:t>
      </w:r>
    </w:p>
    <w:p>
      <w:pPr/>
      <w:r>
        <w:rPr/>
        <w:t xml:space="preserve">Student potrafi wyznaczyć napięcia i prądy w prostym obwodzie nieliniowym prądu stałego w stanie ustalonym</w:t>
      </w:r>
    </w:p>
    <w:p>
      <w:pPr>
        <w:spacing w:before="60"/>
      </w:pPr>
      <w:r>
        <w:rPr/>
        <w:t xml:space="preserve">Weryfikacja: </w:t>
      </w:r>
    </w:p>
    <w:p>
      <w:pPr>
        <w:spacing w:before="20" w:after="190"/>
      </w:pPr>
      <w:r>
        <w:rPr/>
        <w:t xml:space="preserve">Ćwiczenia - kolokwium 1, laboratorium 5, egzamin - część zadaniowa</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POEL_U03: </w:t>
      </w:r>
    </w:p>
    <w:p>
      <w:pPr/>
      <w:r>
        <w:rPr/>
        <w:t xml:space="preserve">Student 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POEL_K01: </w:t>
      </w:r>
    </w:p>
    <w:p>
      <w:pPr/>
      <w:r>
        <w:rPr/>
        <w:t xml:space="preserve">Student 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2026-10-02T22:57:43+02:00</dcterms:created>
  <dcterms:modified xsi:type="dcterms:W3CDTF">2026-10-02T22:57:43+02:00</dcterms:modified>
</cp:coreProperties>
</file>

<file path=docProps/custom.xml><?xml version="1.0" encoding="utf-8"?>
<Properties xmlns="http://schemas.openxmlformats.org/officeDocument/2006/custom-properties" xmlns:vt="http://schemas.openxmlformats.org/officeDocument/2006/docPropsVTypes"/>
</file>