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Kwacz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
relizacja projektu i opracowanie raportu: 15
zapozanie z tematyką wybranego artykułu naukowego: 30
przygotowanie opracowania pisemnego oraz prezentacji: 30
przygotowanie do kolokwium zaliczającego: 15
RAZEM 120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
projekt: 15
konsultacje związane z przygotowaniem opracowania pisemnego, prezentacji artykułu naukowego: 20
RAZEM 65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15 godz
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podstawowych pojęć z zakresu mechaniki i biomechaniki inżynierskiej.
2. Znajomość języka angielskiego na poziomie umożliwiającym czytanie i rozumienie treści atrykułów naukowych.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1.Przygotowanie do samodzielnej lub zespołowej analizy, modelowania i symulacji wybranych zjawisk biomechanicznych.
2. Przygotowanie do opracowania i zredagowania tekstu publikacji naukowej w formie artykułu oraz prezentacji ustnej.
3. Przeprowadzenie własnej zespołowej symulacji (projekt) w srodowisku OpenSim.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analizy statycznej, kinematycznej i dynamicznej w biomechanice.
2. Modelowanie i symulacja biomechaniki mięśnia i układu mięśniowo-szkieletowego człowieka.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Opracowanie pisemne i prezentacja artykułu naukowego: ocena cząstkowa #1 w skali 2,0 - 5,0.
2. Kolokwium zaliczające: ocena cząstkowa #2 w skali 2,0 - 5,0.
3. Projekt: ocena cząstkowa #3 w skali 2,0 - 5,0.
Do zaliczenia przedmiotu wymagane jest uzyskanie wszystkich pozytywnych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Bober T.: Biomechanika układu ruchu człowieka
2. Kooij H. et al.: Human Motion Control
3. Kundson D.: Fundalentals of Biomechanics
4. Medved V.: Measurement of Human Locomotion
5. Journal of Biomechanics, Elsevier
6. https://simtk.org/xml/index.xml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http://adam.mchtr.pw.edu.pl/~kwacz/mb_pr.htm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Zna i rozumie algorytmy współczesnych narzędzi symulacyjnych wspomagających modelowanie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kolokwium zaliczające, 2) opracowanie pisemne, 3)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Potrafi zaplanować eksperyment w celu pozyskania danych wejściowych do modelowania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kolokwium zaliczające, 2) opracowanie pisemne, 3)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korzystać z publikacji naukowych w celu analizowania obecnego stanu wiedzy w zakresie modelowania biomechaniki układu mięśniowo-szkieletowego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K_U03, K_U04: </w:t>
      </w:r>
    </w:p>
    <w:p>
      <w:pPr/>
      <w:r>
        <w:rPr/>
        <w:t xml:space="preserve">Potrafi zaprezentować tematykę wybranych publikacji naukowych i zaproponować kierunki dalszych badań w dziedzinie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Umie samodzielnie zdobywać nowe umiejętności w zakresie modelowania biomechaniki układu mięśniowo-szkieletowego szłowieka.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K_U20: </w:t>
      </w:r>
    </w:p>
    <w:p>
      <w:pPr/>
      <w:r>
        <w:rPr/>
        <w:t xml:space="preserve">Potrafi zbudować model i przeprowadzić symulację zdefiniowanego funkcjonowania układu mięśniowo-szkieletowego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Potrafi współpracować w dwu- lub trzyosobowym zespole w celu przygotowania opracowania pisemnego i prezentacji na temat aktualnego stanu wiedzy w zakresie wybranej problematyki modelowania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, 3)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Ma świadomość celowości prowadzenia symulacji biomechaniki układu mięśniowo-szkieletowego człowieka i konieczności interdyscyplinarnej współpracy inżynier-lekarz w procesie diagnostyki i leczenia układu ruchu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, 3)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2026-10-19T20:47:42+02:00</dcterms:created>
  <dcterms:modified xsi:type="dcterms:W3CDTF">2026-10-19T20:47:42+02:00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