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p>
      <w:pPr>
        <w:keepNext w:val="1"/>
        <w:spacing w:after="10"/>
      </w:pPr>
      <w:r>
        <w:rPr>
          <w:b/>
          <w:bCs/>
        </w:rPr>
        <w:t xml:space="preserve">Efekt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K_U19</w:t>
      </w:r>
    </w:p>
    <w:p>
      <w:pPr>
        <w:spacing w:before="20" w:after="190"/>
      </w:pPr>
      <w:r>
        <w:rPr>
          <w:b/>
          <w:bCs/>
        </w:rPr>
        <w:t xml:space="preserve">Powiązane efekty obszarowe: </w:t>
      </w:r>
      <w:r>
        <w:rPr/>
        <w:t xml:space="preserve">T2A_U09,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2026-09-27T07:39:55+02:00</dcterms:created>
  <dcterms:modified xsi:type="dcterms:W3CDTF">2026-09-27T07:39:55+02:00</dcterms:modified>
</cp:coreProperties>
</file>

<file path=docProps/custom.xml><?xml version="1.0" encoding="utf-8"?>
<Properties xmlns="http://schemas.openxmlformats.org/officeDocument/2006/custom-properties" xmlns:vt="http://schemas.openxmlformats.org/officeDocument/2006/docPropsVTypes"/>
</file>