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Ewa Stróżyna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ANL1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15×3=45 godz.,
- przygotowanie do wykładów (przejrzenie konspektów i notatek) : 
   15 godz.,
- przygotowanie  do ćwiczeń (rozwiązanie kilku zadań z 
  udostępnionych zestawów): 15 godz.,
- udział w ćwiczeniach: 15×2=30godz.,
- przygotowanie do kolokwiów (rozwiązanie samodzielne 
 odpowiedniej liczby zadań): 3×14=42 godz., 
- przygotowanie do egzaminu (powtórzenie teorii, przejrzenie 
  notatek  z ćwiczeń, rozwiązanie udostępnionych zestawów zadań z
  poprzednich egzaminów): 30 godz. 
Suma: 45+15+15+30+42+30=177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przekazanie studentom podstawowej wiedzy z zakresu rachunku różniczkowego funkcji jednej i wielu zmiennych, rachunku całkowego funkcji jednej zmiennej oraz równań różniczkowych zwyczajnych
- nauczenie studentów rozwiązywania zadań rachunkowych oraz problemów związanych z omawianymi zagadnieniami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 (3h)
- powtórzenie i uzupełnienie  ogólnych wiadomości o funkcjach;
- definicje i podstawowe własności niektórych funkcji elementarnych: f. cyklometryczne, f. hiperboliczne.
2. Rachunek różniczkowy funkcji jednej zmiennej (12h)
- granica ciągu liczbowego, twierdzenia o ciągach;
- granica funkcji w punkcie, granice funkcji w nieskończoności;
- ciągłość funkcji liczbowych, własności funkcji ciągłych;
- pochodna funkcji, różniczka, wzory na pochodne, pochodne wyższych rzędów;
- twierdzenia o pochodnych (tw.de l’Hospitala, tw.Rolle’a i Lagrange’a, wzór Taylora).
3. Rachunek całkowy funkcji jednej zmiennej (15h)
- całka nieoznaczona, całkowanie przez części i przez podstawienie;
- całka oznaczona Riemanna, interpretacje i własności, funkcja górnej granicy całkowania;
- geometryczne zastosowania całki Riemanna (obliczanie pól figur płaskich, objętości brył obrotowych, długości łuków);
- całki niewłaściwe I i II rodzaju.
4. Wprowadzenie do rachunku różniczkowego funkcji wielu zmiennych (6h)
- zbieżność w przestrzeni Rn ;
- granica i ciągłość funkcji wielu zmiennych;
- pochodne cząstkowe, gradient funkcji, różniczkowanie funkcji złożonych; funkcja uwikłana;
- ekstrema funkcji wielu zmiennych.
5. Wstęp do równań różniczkowych zwyczajnych (6h)
- wiadomości wstępne;
- równania o zmiennych rozdzielonych, równania liniowe I rzędu;
- równania  liniowe wyższych rzędów o stałych współczynnikach.
6. Szeregi liczbowe (3h)
- kryteria zbieżności szeregów o wyrazach nieujemnych;
- zbieżność warunkowa i bezwzględna, szeregi naprzemienne.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trzy kolokwia
- 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W.Żakowski, G.Decewicz, Matematyka I, WNT
2. W.Żakowski, W.Kołodziej, Matematyka II, WNT
3. W.Żakowski, W.Leksiński, Matematyka IV, WNT
Literatura uzupełniająca:
1. W.Krysicki, L.Włodarski, Analiza matematyczna w zadaniach, cz.I i II,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realizacja co semestr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ANL1_W01: </w:t>
      </w:r>
    </w:p>
    <w:p>
      <w:pPr/>
      <w:r>
        <w:rPr/>
        <w:t xml:space="preserve">Student zna podstawowe definicje i twierdzenia rachunku różniczkowego funkcji jednej zmiennej, rozumie pojęcie istotności założeń w poznanych twierdzeniach; zna podstawowe przykłady ilustrujące poznane pojęcia.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ANL1_W02: </w:t>
      </w:r>
    </w:p>
    <w:p>
      <w:pPr/>
      <w:r>
        <w:rPr/>
        <w:t xml:space="preserve">Student ma wiedzę na temat podstawowych metod całkowania, zna związek między całką oznaczona i nieoznaczoną, zna przykłady zastosowań rachunku całkowego funkcji jednej zmiennej.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ANL1_W03: </w:t>
      </w:r>
    </w:p>
    <w:p>
      <w:pPr/>
      <w:r>
        <w:rPr/>
        <w:t xml:space="preserve">Student zna: podstawowe definicje rachunku różniczkowego funkcji wielu zmiennych, podstawowe algorytmy rozwiązywania niektórych typów równań różniczkowych zwyczajnych I rzędu oraz równań liniowych o stałych współczynnikach, zna podstawowe kryteria zbieżności szeregów liczbowych, zna podstawowe przykłady ilustrujące poznane pojęcia w tych dziedzinach.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ANL1_U01: </w:t>
      </w:r>
    </w:p>
    <w:p>
      <w:pPr/>
      <w:r>
        <w:rPr/>
        <w:t xml:space="preserve">Student umie posługiwać się, w różnych kontekstach, pojęciem zbieżności i granicy; potrafi – na prostym poziomie - obliczać granice ciągów i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</w:t>
      </w:r>
    </w:p>
    <w:p>
      <w:pPr>
        <w:keepNext w:val="1"/>
        <w:spacing w:after="10"/>
      </w:pPr>
      <w:r>
        <w:rPr>
          <w:b/>
          <w:bCs/>
        </w:rPr>
        <w:t xml:space="preserve">Efekt ANL1_U02: </w:t>
      </w:r>
    </w:p>
    <w:p>
      <w:pPr/>
      <w:r>
        <w:rPr/>
        <w:t xml:space="preserve">Student umie wykorzystać twierdzenia i metody rachunku różniczkowego funkcji jednej zmiennej do wyznaczania ekstremów lokalnych, badania przebiegu zmienności funkcji, tworzenia wykresów.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</w:t>
      </w:r>
    </w:p>
    <w:p>
      <w:pPr>
        <w:keepNext w:val="1"/>
        <w:spacing w:after="10"/>
      </w:pPr>
      <w:r>
        <w:rPr>
          <w:b/>
          <w:bCs/>
        </w:rPr>
        <w:t xml:space="preserve">Efekt ANL1_U03: </w:t>
      </w:r>
    </w:p>
    <w:p>
      <w:pPr/>
      <w:r>
        <w:rPr/>
        <w:t xml:space="preserve">Student umie całkować funkcje jednej zmiennej przez części i przez podstawienie, potrafi obliczać pola powierzchni, długości łuków jako wartości odpowiednich całek.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 i 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</w:t>
      </w:r>
    </w:p>
    <w:p>
      <w:pPr>
        <w:keepNext w:val="1"/>
        <w:spacing w:after="10"/>
      </w:pPr>
      <w:r>
        <w:rPr>
          <w:b/>
          <w:bCs/>
        </w:rPr>
        <w:t xml:space="preserve">Efekt ANL1_U04: </w:t>
      </w:r>
    </w:p>
    <w:p>
      <w:pPr/>
      <w:r>
        <w:rPr/>
        <w:t xml:space="preserve">Student umie obliczać pochodne cząstkowe funkcji prostych i złożonych, umie wyznaczać ekstrema lokalne funkcji dwóch zmiennych.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</w:t>
      </w:r>
    </w:p>
    <w:p>
      <w:pPr>
        <w:keepNext w:val="1"/>
        <w:spacing w:after="10"/>
      </w:pPr>
      <w:r>
        <w:rPr>
          <w:b/>
          <w:bCs/>
        </w:rPr>
        <w:t xml:space="preserve">Efekt ANL1_U05: </w:t>
      </w:r>
    </w:p>
    <w:p>
      <w:pPr/>
      <w:r>
        <w:rPr/>
        <w:t xml:space="preserve">Student potrafi rozwiązywać równania różniczkowe liniowe I rzędu oraz równania liniowe o stałych współczynnikach wyższych rzędów.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2026-08-18T21:22:32+02:00</dcterms:created>
  <dcterms:modified xsi:type="dcterms:W3CDTF">2026-08-18T21:22:32+02:00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