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Aktywny udział w 30 godzinach (15 tyg. x 2 godz.)  ćwiczeń (dyskusje, praca własna, praca w grupach)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ćwiczeniach. Prowadzący obecny jest w trakcie ćwiczeń, co daje ok.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Aktywny udział w ćwiczeniach, praca własna, dyskusje, praca w grupach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SPOPT_W01: </w:t>
      </w:r>
    </w:p>
    <w:p>
      <w:pPr/>
      <w:r>
        <w:rPr/>
        <w:t xml:space="preserve">ma wiedzę o funkcjonowaniu społeczeństwa informacyjnego i wpływie technologii na życie społeczne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SPOPT_U01: </w:t>
      </w:r>
    </w:p>
    <w:p>
      <w:pPr/>
      <w:r>
        <w:rPr/>
        <w:t xml:space="preserve">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SPOPT_K01: </w:t>
      </w:r>
    </w:p>
    <w:p>
      <w:pPr/>
      <w:r>
        <w:rPr/>
        <w:t xml:space="preserve">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2026-09-10T19:03:06+02:00</dcterms:created>
  <dcterms:modified xsi:type="dcterms:W3CDTF">2026-09-10T19:03:06+02:00</dcterms:modified>
</cp:coreProperties>
</file>

<file path=docProps/custom.xml><?xml version="1.0" encoding="utf-8"?>
<Properties xmlns="http://schemas.openxmlformats.org/officeDocument/2006/custom-properties" xmlns:vt="http://schemas.openxmlformats.org/officeDocument/2006/docPropsVTypes"/>
</file>