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biomedycznych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32 godziny:
a) przygotowanie do ćwiczeń– 15 godz.;
b) opracowanie sprawozdań z ćwiczeń- 17 godz.;;
Suma 50 godz.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 godz., w tym:
a) laboratorium – 15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a) laboratorium – 15godz;
b) konsultacje – 3godz;
c) opracowanie sprawozdań z ćwiczeń- 17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modelowania procesów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umożliwiających samokształcenie i pracę w zakresie modelowania procesów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Symulowanie przepływu krwi przez układ tętnic zasilających mózgowia
Modelowanie kinetyki znaczników w obrazowaniu PET i SPECT
Model Hodgkina – Huxleya
Modelowanie układu krążenia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i opisu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Biocybernetyka i Inżynieria Biomedyczna 2000, tom 1 
J. Doroszewski, R. Tarnecki, W. Zmysłowski (red) „Biosystemy”
R. Tadeusiewicz, L. Kot, Z. Mikrus, J. Majewski „Biocybernetyka”, skrypt AGH, wyd.2, Kraków 1982
Zestaw instrukcji laboratoryjnych przygotowany na potrzeby przedmiotu i wymieniona w instrukcjach literatura.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MPB_2st_W01: </w:t>
      </w:r>
    </w:p>
    <w:p>
      <w:pPr/>
      <w:r>
        <w:rPr/>
        <w:t xml:space="preserve">Ma pogłębioną wiedzę na temat wybranych procesów biologicznych i metod ich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MPB_2st_U01: </w:t>
      </w:r>
    </w:p>
    <w:p>
      <w:pPr/>
      <w:r>
        <w:rPr/>
        <w:t xml:space="preserve">Potrafi przygotować dane doświadczalne do wprowadzenia do modelu, przeprowadzić modelowanie wybranych procesów biologicznych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ćwiczenia,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MPB_2st_K01: </w:t>
      </w:r>
    </w:p>
    <w:p>
      <w:pPr/>
      <w:r>
        <w:rPr/>
        <w:t xml:space="preserve">Potrafi pracować w grupie nad rozwiązaniem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2026-09-28T09:15:29+02:00</dcterms:created>
  <dcterms:modified xsi:type="dcterms:W3CDTF">2026-09-28T09:15:29+02:00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