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(55h):
a) Wykład: 15h;
b) Ćwiczenia: 25h;
c) Laboratorium: 10h;
d) Konsultacje: 5h;
2) Liczba godzin pracy własnej studenta (70h): 
a) Zapoznanie z literaturą i przygotowanie do sprawdzianów z ćwiczeń i do egzaminu: 25h;
b) Przygotowanie do zajęć laboratoryjnych: 20h;
c) Opracowanie sprawozdań z ćwiczeń laboratoryjnych: 25h;
Razem: 125h (5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(55h):
a) Wykład: 15h;
b) Ćwiczenia: 25h;
c) Laboratorium: 10h;
d)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- 60h w tym:
a) Laboratorium: 10h;
b) Konsultacje: 5h;
c) Przygotowanie do zajęć laboratoryjnych: 20h;
d) Opracowanie sprawozdań z ćwiczeń laboratoryjnych: 25h;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Warszawa 1978
2. Z. Dyląg, A. Jakubowicz, Z. Orłoś, Wytrzymałość Materiałów, t. I i II, WNT, Warszawa 1996
3. Z. Brzoska, Wytrzymałość Materiałów, PWN, Warszawa 1972
4. T. Rajfert, J. Rżysko, Zbiór zadań ze statyki i wytrzymałości materiałów, PWN, Warszawa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WMTz_1nst_W01: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WMTz_1nst_U01: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WMTz_1nst_K01: </w:t>
      </w:r>
    </w:p>
    <w:p>
      <w:pPr/>
      <w:r>
        <w:rPr/>
        <w:t xml:space="preserve">Zna i rozumie pozatechniczne aspekty działalności inżynierskiej w obszarze automatyki,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2026-03-28T03:47:19+01:00</dcterms:created>
  <dcterms:modified xsi:type="dcterms:W3CDTF">2026-03-28T03:47:19+01:00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