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Konsultacjie: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Konsultacjie: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 Inst_W01: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Sprawdziany na zajęciach wykładowych</w:t>
      </w:r>
    </w:p>
    <w:p>
      <w:pPr>
        <w:spacing w:before="20" w:after="190"/>
      </w:pPr>
      <w:r>
        <w:rPr>
          <w:b/>
          <w:bCs/>
        </w:rPr>
        <w:t xml:space="preserve">Powiązane efekty kierunkowe: </w:t>
      </w:r>
      <w:r>
        <w:rPr/>
        <w:t xml:space="preserve">K_W01, K_W11, K_W12, K_W15</w:t>
      </w:r>
    </w:p>
    <w:p>
      <w:pPr>
        <w:spacing w:before="20" w:after="190"/>
      </w:pPr>
      <w:r>
        <w:rPr>
          <w:b/>
          <w:bCs/>
        </w:rPr>
        <w:t xml:space="preserve">Powiązane efekty obszarowe: </w:t>
      </w:r>
      <w:r>
        <w:rPr/>
        <w:t xml:space="preserve">T1A_W01, T1A_W02, T1A_W04, T1A_W02, T1A_W04</w:t>
      </w:r>
    </w:p>
    <w:p>
      <w:pPr>
        <w:keepNext w:val="1"/>
        <w:spacing w:after="10"/>
      </w:pPr>
      <w:r>
        <w:rPr>
          <w:b/>
          <w:bCs/>
        </w:rPr>
        <w:t xml:space="preserve">Efekt PEM_ Inst_W02: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K_W11, K_W15, K_W16</w:t>
      </w:r>
    </w:p>
    <w:p>
      <w:pPr>
        <w:spacing w:before="20" w:after="190"/>
      </w:pPr>
      <w:r>
        <w:rPr>
          <w:b/>
          <w:bCs/>
        </w:rPr>
        <w:t xml:space="preserve">Powiązane efekty obszarowe: </w:t>
      </w:r>
      <w:r>
        <w:rPr/>
        <w:t xml:space="preserve">T1A_W01, T1A_W02, T1A_W04, T1A_W04, T1A_W05</w:t>
      </w:r>
    </w:p>
    <w:p>
      <w:pPr>
        <w:keepNext w:val="1"/>
        <w:spacing w:after="10"/>
      </w:pPr>
      <w:r>
        <w:rPr>
          <w:b/>
          <w:bCs/>
        </w:rPr>
        <w:t xml:space="preserve">Efekt PEM_ Inst_W03: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K_W10, K_W11, K_W15, K_W16</w:t>
      </w:r>
    </w:p>
    <w:p>
      <w:pPr>
        <w:spacing w:before="20" w:after="190"/>
      </w:pPr>
      <w:r>
        <w:rPr>
          <w:b/>
          <w:bCs/>
        </w:rPr>
        <w:t xml:space="preserve">Powiązane efekty obszarowe: </w:t>
      </w:r>
      <w:r>
        <w:rPr/>
        <w:t xml:space="preserve">T1A_W03, T1A_W02, T1A_W04, T1A_W04, T1A_W05</w:t>
      </w:r>
    </w:p>
    <w:p>
      <w:pPr>
        <w:pStyle w:val="Heading3"/>
      </w:pPr>
      <w:bookmarkStart w:id="3" w:name="_Toc3"/>
      <w:r>
        <w:t>Profil ogólnoakademicki - umiejętności</w:t>
      </w:r>
      <w:bookmarkEnd w:id="3"/>
    </w:p>
    <w:p>
      <w:pPr>
        <w:keepNext w:val="1"/>
        <w:spacing w:after="10"/>
      </w:pPr>
      <w:r>
        <w:rPr>
          <w:b/>
          <w:bCs/>
        </w:rPr>
        <w:t xml:space="preserve">Efekt PEM_ Inst_U01: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 Inst_U02: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T1A_U04</w:t>
      </w:r>
    </w:p>
    <w:p>
      <w:pPr>
        <w:pStyle w:val="Heading3"/>
      </w:pPr>
      <w:bookmarkStart w:id="4" w:name="_Toc4"/>
      <w:r>
        <w:t>Profil ogólnoakademicki - kompetencje społeczne</w:t>
      </w:r>
      <w:bookmarkEnd w:id="4"/>
    </w:p>
    <w:p>
      <w:pPr>
        <w:keepNext w:val="1"/>
        <w:spacing w:after="10"/>
      </w:pPr>
      <w:r>
        <w:rPr>
          <w:b/>
          <w:bCs/>
        </w:rPr>
        <w:t xml:space="preserve">Efekt PEM_ Inst_K01: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T1A_K02, T1A_K07,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2026-09-29T18:30:20+02:00</dcterms:created>
  <dcterms:modified xsi:type="dcterms:W3CDTF">2026-09-29T18:30:20+02:00</dcterms:modified>
</cp:coreProperties>
</file>

<file path=docProps/custom.xml><?xml version="1.0" encoding="utf-8"?>
<Properties xmlns="http://schemas.openxmlformats.org/officeDocument/2006/custom-properties" xmlns:vt="http://schemas.openxmlformats.org/officeDocument/2006/docPropsVTypes"/>
</file>