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 Inst_W01: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 Inst_U01: </w:t>
      </w:r>
    </w:p>
    <w:p>
      <w:pPr/>
      <w:r>
        <w:rPr/>
        <w:t xml:space="preserve">Umie rozwiązać zadania z zakresu wybranych zagadnień mechaniki, elektrodynamiki, optyki i fotoniki oraz fizyki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2026-02-06T16:45:23+01:00</dcterms:created>
  <dcterms:modified xsi:type="dcterms:W3CDTF">2026-02-06T16:45:23+01:00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