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metody przetwarzania obrazu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Sitnik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CMPO2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bezpośrednich: 25, w tym:
•	laboratorium 15 godz.
•	konsultacje projektowe z prowadzącym 10 godz.
Praca własna studenta – 35 godz. w tym:
•	zapoznanie się z dokumentacją 5 godz,
•	projekt i implementacja aplikacji, optymalizacja, testowanie i dokumentacja 30 godz., 
RAZEM 60 godz.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bezpośrednich: 25, w tym:
•	laboratorium 15 godz.
•	konsultacje projektowe z prowadzącym 10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60 godz., w tym:
•	zapoznanie się z dokumentacją 5 godz,
•	projekt i implementacja aplikacji, optymalizacja, testowanie i dokumentacja 30 godz.,
•	laboratorium 15 godz.
•	konsultacje projektowe z prowadzącym 10 godz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Kurs inżynierski matematyki. Podstawy programowania.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technik i algorytmów akwizycji, przetwarzania i rozpoznawania obrazów cyfrowych. Przetwarzanie i analiza sekwencji animowanych. Współczesne zastosowania techniki obrazowej.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Lab. 1. Ćwiczenie pozwalające na samodzielne zestawienie sceny akwizycji obrazów. Porównanie obrazów z detektorów CCD i CMOS w różnych warunkach akwizycji.
Lab. 2. Zestawienie sceny. Kalibracja kamery z zastosowaniem różnego typu wzorców oraz z zastosowaniem różnego typu algorytmów przetwarzania obrazów.
Lab. 3. Na wybranym zbiorze obrazów samodzielne usunięcie szumów przy jednoczesnym jak najmniejszym usunięciu istotnej informacji z obrazu.
Lab. 4. Badanie oraz ustawianie właściwych parametrów pracy klucza chromatycznego przy zmiennych warunkach oświetlenia.
Lab. 5. Badanie i dobór operacji morfologicznych. Tworzenie własnych operatorów przekształceń.
Lab. 6. Przeprowadzenie pełnego procesu rozpoznawania wybranych obiektów z przygotowanych obrazów. Samodzielne zaprojektowanie sekwencji analizy obrazu w celu znalezienia poszukiwanych obiektów w scenie.
Projekt: Zadanie do wykonania w postaci detekcji położenia obiektów w scenie. Wymagane samodzielne zaaranżowanie sceny (ustawienie oświetlenia, tła, dobór detektora, obiektywu). Następnie zaprojektowanie ścieżki przetwarzania danych i jej realizacja. Samodzielne poszukiwanie optymalnej przestrzeni cech i określenie zmienności tych cech pozwalających na detekcję zadanych obiektów.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Suma punktów z laboratoriów (40%) i projektu (60%).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Kujawińska, B. Putz, R. Sitnik: "Technika Obrazowa". OKNO PW. Warszawa 2005.
2. D. Watkins, A. Sadun, S. Marenka: "Nowoczesne Metody Przetwarzania obrazu".  Wydawnictwa Naukowo-Techniczne, Warszawa 1995 
3. K. Heim: "Metody kompresji danych". Mikom, 2000.
4. A.R. Weeks:  "Fundamentals of Electronic Image Processing". IEEE/SPIE Press, New York, 1996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CMPO2_U01: </w:t>
      </w:r>
    </w:p>
    <w:p>
      <w:pPr/>
      <w:r>
        <w:rPr/>
        <w:t xml:space="preserve">Potrafi zaprojektować i zaimplementować algorytmy przetwarzania obrazu w języku obiektowym C++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programistycznego C++ z przetwarzania obrazów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K_U04, K_U05, K_U11,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T1A_U01, T1A_U03, T1A_U04, T1A_U06, T1A_U05, T1A_U02, T1A_U08, T1A_U09, T1A_U07</w:t>
      </w:r>
    </w:p>
    <w:p>
      <w:pPr>
        <w:keepNext w:val="1"/>
        <w:spacing w:after="10"/>
      </w:pPr>
      <w:r>
        <w:rPr>
          <w:b/>
          <w:bCs/>
        </w:rPr>
        <w:t xml:space="preserve">Efekt CMPO2_U02: </w:t>
      </w:r>
    </w:p>
    <w:p>
      <w:pPr/>
      <w:r>
        <w:rPr/>
        <w:t xml:space="preserve">Potrafi dobrać właściwą ścieżkę przetwarzania obrazów cyfrowych i zaprojektować scenę analizy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K_U16, K_U22,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T1A_U07, T1A_U15, T1A_U14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CMPO2_S01: </w:t>
      </w:r>
    </w:p>
    <w:p>
      <w:pPr/>
      <w:r>
        <w:rPr/>
        <w:t xml:space="preserve">Potrafi pracować w zespole podczas planowania zadań oraz przeprowadzania eksperymentu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2026-10-18T16:49:55+02:00</dcterms:created>
  <dcterms:modified xsi:type="dcterms:W3CDTF">2026-10-18T16:49:55+02:00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