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Optyka instrumentalna - 2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Leszek Sałbut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ćwiczenia laboratoryjne 30 godz.
•	konsultacje – 2 godz.
2) Praca własna studenta – 50 godz.
•	przygotowanie do zajęć laboratoryjnych 20 godz., 
•	zapoznanie z literaturą 10 godz., 
•	opracowanie sprawozdań 20 godz.
 RAZEM 82 godz. = 3 ETCS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32, w tym:
•	ćwiczenia laboratoryjne 30 godz.
•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72 godz, w tym:
•	ćwiczenia laboratoryjne 30 godz.
•	konsultacje – 2 godz.
•	przygotowanie do zajęć laboratoryjnych 20 godz., 
•	opracowanie sprawozdań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optyki, Optyka instrumentalna-1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się z podstawowymi elementami, układami i instrumentami optycznymi, a zwłaszcza z ich budową, właściwościami, justowaniem i zastosowaniami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Zestawienie układu mikroskopu. Wyznaczenie powiększenia i pola widzenia. Wyznaczenie źrenic.
2. Zestawienie układu lunety. Wyznaczenie powiększenia, pola widzenia i zdolności rozdzielczej. Wyznaczenie źrenic.
3. Zestawienie układu projekcyjnego. Optymalizacja oświetlenia. Wyznaczenie powiększenia 
i pola widzenia. 
4. Badanie wad wzroku i dobór szkieł korekcyjnych. Pomiary promienia rogówki.
5. Pomiary promieni krzywizn z wykorzystaniem ławy optycznej z mikroskopem auto-kolimacyjnym. Pomiar ogniskowych z wykorzystaniem ławy optycznej i mikroskopu warsztatowego (metoda Porro).
6. Pomiar kąta klina z wykorzystaniem lunety autokolimacyjnej. Pomiar odchyłek kątów 
w pryzmacie z wykorzystaniem goniometru.
7. Ustawienie oświetlenia wg Köhlera. Pomiar podstawowych parametrów mikroskopu 
w przypadku współpracy z okiem i kamerą CCD
8. Badanie charakterystyk spektralnych i przestrzennych źródeł światła. Badanie właściwości odbiornika punktowego. Zapoznanie się z budową cyfrowego aparatu fotograficznego i pomiar jego podstawowych parametrów użytkowych.
9. Zapoznanie się z budową kamery termowizyjnej. Wykonanie pomiarów rozkładu temperatury.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(L) Wejściówki i sprawozdania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Jóźwicki, Optyka instrumentalna, WNT, Warszawa 1970
2. A.Szwedowski, Laboratorium optyki instrumentalnej, WPW, Warszawa 1976
3. Helbig E.: Podstawy fotometrii, WNT, Warszawa 1975
4. M. Born, E. Wolf, Principles of Optics, Pergamon Press, Oxford 1980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OI2_U01: </w:t>
      </w:r>
    </w:p>
    <w:p>
      <w:pPr/>
      <w:r>
        <w:rPr/>
        <w:t xml:space="preserve">Potrafi wyjustować oraz pomierzyć parametry użytkowe podstawowych elementów i instrumentów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OI2_K01: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2026-10-18T13:34:37+02:00</dcterms:created>
  <dcterms:modified xsi:type="dcterms:W3CDTF">2026-10-18T13:34:37+02:00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