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narodowe Rzeczypospolitej Polskiej</w:t>
      </w:r>
    </w:p>
    <w:p>
      <w:pPr>
        <w:keepNext w:val="1"/>
        <w:spacing w:after="10"/>
      </w:pPr>
      <w:r>
        <w:rPr>
          <w:b/>
          <w:bCs/>
        </w:rPr>
        <w:t xml:space="preserve">Koordynator przedmiotu: </w:t>
      </w:r>
    </w:p>
    <w:p>
      <w:pPr>
        <w:spacing w:before="20" w:after="190"/>
      </w:pPr>
      <w:r>
        <w:rPr/>
        <w:t xml:space="preserve">Prof. nzw. dr hab. inż. Marian Kowalewski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A22_BNRP</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15	
Udział w ćwiczeniach 15	
Praca własna: 
Studiowanie wskazanej literatury 	30
Sumaryczne obciążenie pracą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bazuje na zrealizowanych uprzednio przedmiotach, w tym głownie prawniczych, ekonomicznych i społecznych. Przedmiot ma ścisły związek z innymi przedmiotami, takimi jak system bezpieczeństwa narodowego i inżynieria/funkcjonowanie systemów bezpieczeństwa.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Celem przedmiotu jest zapoznanie studentów z obszarem, przedmiotem oraz metodami badań w dziedzinie bezpieczeństwa narodowego. Ponadto z problematyką bezpieczeństwa narodowego Polski, z uwarunkowaniami i zagrożeniami (militarnymi i pozamilitarnymi) bezpieczeństwa oraz sposobami organizacyjnymi przeciwdziałania zagrożeniom bezpieczeństwa narodowego Polski. Ponadto celem przedmiotu jest zapoznanie studentów z organizacjami międzynarodowymi mającymi wpływ na bezpieczeństwo narodowe oraz podstawowymi strategiami i politykami bezpieczeństwa narodowego Polski.
Wykłady dotyczą teoretycznych aspektów bezpieczeństwa narodowego Polski. Wykłady przedmiotu obejmują współczesne uwarunkowania i zagrożenia bezpieczeństwa narodowego Polski, organizacji międzynarodowych mających wpływ na bezpieczeństwo narodowe oraz roli i znaczenia Polski w tych organizacjach. Wykłady dotyczą także podstawowych treści strategii i polityk bezpieczeństwa narodowego Polski.
Ćwiczenia dotyczą ugruntowania wiedzy i wymiany poglądów w zakresie problemów prezentowanych w toku wykładów oraz studiowania wskazanej literatury przedmiotu.
</w:t>
      </w:r>
    </w:p>
    <w:p>
      <w:pPr>
        <w:keepNext w:val="1"/>
        <w:spacing w:after="10"/>
      </w:pPr>
      <w:r>
        <w:rPr>
          <w:b/>
          <w:bCs/>
        </w:rPr>
        <w:t xml:space="preserve">Treści kształcenia: </w:t>
      </w:r>
    </w:p>
    <w:p>
      <w:pPr>
        <w:spacing w:before="20" w:after="190"/>
      </w:pPr>
      <w:r>
        <w:rPr/>
        <w:t xml:space="preserve">Wykłady (tematy oraz zagadnienia): Liczba godzin:
1.	WPROWADZENIE DO BEZPIECZEŃSTWA. BEZPIECZEŃSTWO JAKO DZIEDZINA NAUKOWA.
Podstawowe określenia bezpieczeństwa. Wieloaspektowy charakter i stan bezpieczeństwa. Przedmiot i obszar badania bezpieczeństwa. Metodologia badań zjawisk i procesów bezpieczeństwa. 	2
2.	UWARUNKOWANIA I KRYTERIA BEZPIECZEŃSTWA NARODOWEGO
Identyfikacja i charakterystyka uwarunkowań bezpieczeństwa narodowego, wpływ uwarunkowań międzynarodowych na bezpieczeństwo narodowe RP. Identyfikacja i charakterystyka kryteriów bezpieczeństwa narodowego. Globalizacja a bezpieczeństwo narodowe RP.	2
3.	ZAGROŻENIA BEZPIECZEŃSTWA NARODOWEGO I MIĘDZYNARODOWEGO
Identyfikacja zagrożeń bezpieczeństwa narodowego i międzynarodowego. Charakterystyka zagrożeń bezpieczeństwa narodowego i międzynarodowego. 	2
4.	ZAGROŻENIA BEZPIECZEŃSTWA NARODOWEGO RZECZYPOSPOLITEJ POLSKIEJ
Identyfikacja zagrożeń bezpieczeństwa narodowego RP. Charakterystyka zagrożeń bezpieczeństwa narodowego RP w aspekcie zagrożeń międzynarodowych. 	2
5.	BEZPIECZEŃSTWO POZAMILITARNE RZECZYPOSPOLITEJ POLSKIEJ 
Bezpieczeństwo polityczne, ekonomiczne, energetyczne, społeczne i informacyjne RP. Wpływ bezpieczeństwa pozamilitarnego na bezpieczeństwo narodowe RP.	1
6.	BEZPIECZEŃSTWO MILITARNE RZECZYPOSPOLITEJ POLSKIEJ
Znaczenie bezpieczeństwa militarnego w wymiarze międzynarodowym i narodowym. Wartości militarne państwa i organizacji międzynarodowych. Organizacja bezpieczeństwa militarnego RP. 	2
7.	ORGANIZACJE MIĘDZYNARODOWE W PROCESIE BEZPIECZEŃSTWA
Rola i znaczenie ONZ w procesie zapewnienia bezpieczeństwa międzynarodowego i narodowego, Karta Narodów Zjednoczonych. NATO, Traktat Północnoatlantycki. Rola i znaczenie OBWE w procesie zapewnienia bezpieczeństwa i pokoju. UE, Karta Praw Podstawowych. Rola i znaczenie sądownictwa międzynarodowego w procesie zapewniania bezpieczeństwa międzynarodowego i narodowego. Rola i znaczenie działań Polski w organizacjach międzynarodowych na potrzeby zapewnienia bezpieczeństwa. 	2
8.	POLITYKI, DOKTRYNY I STRATEGIE BEZPIECZEŃSTWA NARODOWEGO RZECZYPOSPOLITEJ POLSKIEJ
Identyfikacja polityk, doktryn i strategii bezpieczeństwa RP. Strategia Bezpieczeństwa Narodowego RP
Polityczno-Strategiczna Doktryna Obronna RP (Doktryna Obronna RP). Długookresowa Strategia Rozwoju Kraju – Polska 2030. Strategia Rozwoju Kraju 2020. Zintegrowane strategie rozwoju RP. Koncepcja przestrzennego zagospodarowania kraju 2030	2
Ćwiczenia (tematy oraz zagadnienia): Liczba godzin:
1.	WPROWADZENIE DO BEZPIECZEŃSTWA. BEZPIECZEŃSTWO JAKO DZIEDZINA NAUKOWA.
Przedmiot i obszar badania bezpieczeństwa. Metodologia i metodyki badania bezpieczeństwa. 	2
2.	UWARUNKOWANIA I KRYTERIA BEZPIECZEŃSTWA NARODOWEGO
Charakterystyka uwarunkowań bezpieczeństwa narodowego, wpływ uwarunkowań międzynarodowych na bezpieczeństwo narodowe Polski. Charakterystyka kryteriów bezpieczeństwa narodowego.  	2
3.	ZAGROŻENIA BEZPIECZEŃSTWA NARODOWEGO I MIĘDZYNARODOWEGO
Charakterystyka zagrożeń bezpieczeństwa narodowego i międzynarodowego.	2
4.	ZAGROŻENIA BEZPIECZEŃSTWA NARODOWEGO RZECZYPOSPOLITEJ POLSKIEJ
Charakterystyka zagrożeń bezpieczeństwa narodowego RP w aspekcie zagrożeń międzynarodowych. 	2
5.	BEZPIECZEŃSTWO POZAMILITARNE RZECZYPOSPOLITEJ POLSKIEJ 
Charakterystyka bezpieczeństwa politycznego, ekonomicznego, energetycznego, społecznego i informacyjnego RP. Wpływ bezpieczeństwa pozamilitarnego na bezpieczeństwo narodowe RP.	1
6.	BEZPIECZEŃSTWO MILITARNE RZECZYPOSPOLITEJ POLSKIEJ
Wartości militarne państwa i organizacji międzynarodowych. Organizacja bezpieczeństwa militarnego RP. 	2
7.	ORGANIZACJE MIĘDZYNARODOWE W PROCESIE BEZPIECZEŃSTWA
Rola i znaczenie ONZ, NATO, OBWE, UE i sądownictwa w procesie zapewnienia bezpieczeństwa międzynarodowego i narodowego. Karta Narodów Zjednoczonych. Traktat Północnoatlantycki. Karta Praw Podstawowych. Rola i znaczenie działań Polski w organizacjach międzynarodowych na potrzeby zapewnienia bezpieczeństwa. 	2
8.	POLITYKI, DOKTRYNY I STRATEGIE BEZPIECZEŃSTWA NARODOWEGO RZECZYPOSPOLITEJ POLSKIEJ
Charakterystyka i analiza: Strategii Bezpieczeństwa Narodowego RP, Polityczno-Strategicznej Doktryna Obronna RP, Długookresowej Strategii Rozwoju Kraju – Polska 2030, Strategii Rozwoju Kraju 2020, Zintegrowanych strategii rozwoju RP, Koncepcji przestrzennego zagospodarowania kraju 2030.	2
</w:t>
      </w:r>
    </w:p>
    <w:p>
      <w:pPr>
        <w:keepNext w:val="1"/>
        <w:spacing w:after="10"/>
      </w:pPr>
      <w:r>
        <w:rPr>
          <w:b/>
          <w:bCs/>
        </w:rPr>
        <w:t xml:space="preserve">Metody oceny: </w:t>
      </w:r>
    </w:p>
    <w:p>
      <w:pPr>
        <w:spacing w:before="20" w:after="190"/>
      </w:pPr>
      <w:r>
        <w:rPr/>
        <w:t xml:space="preserve">Podstawą zaliczenia przedmiotu jest uzyskanie pozytywnej oceny z testu oraz z ćwiczeń. 
Na ocenę końcową przedmiotu składają się: test  (50 %) i ocena z ćwiczeń (50 %).
Ocena za przedmiot:
Ocena; Student, który zaliczył przedmiot (moduł) wie / umie / potrafi:
3.0	Interpretować uzyskaną wiedzę w zakresie podstawowym. Nie wykazuje samodzielności w realizacji zadań. Posiada wiedzę i podstawowe umiejętności z przedmiotu na poziomie dostatecznym.
3.5	Opisać i interpretować treści programowe. Nie wykazuje w pełni  inicjatywy. Posiada wiedzę i umiejętności z przedmiotu na poziomie dość dobrym objętych programem kształcenia. 
4.0	Wyjaśnić i rozwiązać stawiane przed nim problemy, formułuje tezy i rozwiązuje zadania. Średnio zaangażowany w proces dydaktyczny. Prezentuje właściwą postawę etyczną. Opanował wiedzę i umiejętności z przedmiotu na średnim poziomie objętych program kształcenia.
4.5	Klasyfikować, porównać i analizować omawiane problemy, zjawiska i procesy. W sposób pełny i rzeczowy uzasadnia swoje stanowisko. Aktywnie uczestniczy w procesie dydaktycznym. Prezentuje nienaganną postawę etyczną. Prezentuje wysoki poziom wiedzy i umiejętności objętych programem kształcenia.
5.0	W sposób pełny i rzeczowy wyjaśnić i ocenić określone zjawisko, oraz uzasadnić swoje stanowisko. Stosuje prawidłową i skuteczną argumentację. Z zaangażowaniem realizuje proces dydaktyczny. Jest kreatywny i potrafi podejmować decyzje. Prezentuje nienaganną postawę etyczną. Prezentuje bardzo wysoki poziom wiedzy i umiejętności objętych programem kształcenia.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Aleksandrowicz T. R., Bezpieczeństwo w Unii Europejskiej, DIFIN, Warszawa 2011
2.	Jakubczak R., Flis J.,  Bezpieczeństwo narodowe RP w XXI wieku, Bellona,  Warszawa 2006
3.	Jemioło T., Rajchel K., Bezpieczeństwo narodowe  i zarządzanie kryzysowe w Polsce w  XXI wieku - wyzwania i dylematy, AON, Warszawa 2008.
4.	Kitler W., Bezpieczeństwo narodowe RP. Podstawowe kategorie, uwarunkowania, system, AON, Warszawa 2011 
5.	Kowalewski M., Aspekty bezpieczeństwa narodowego Rzeczypospolitej Polskiej, Oficyna Wydawnicza PW, Warszawa 2015
6.	Pawłowski J., redakcja nauk., Współczesny wymiar bezpieczeństwa. Między teorią a praktyką,  SRWO, Warszawa 2011  
7.	Pokruszyński W., Teoretyczne aspekty bezpieczeństwa. WSGE, Józefów 2010
8.	Simonides J., Organizacja Narodów Zjednoczonych: bilans i perspektywy. Wydawnictwo Naukowe Scholar, Warszawa 2006
9.	Ziółkowski A., NATO w XX wieku. Dom Wydawniczy BELLONA, Warszawa 2002
10.	Zbiór strategii związanych z bezpieczeństwem narodowym Rzeczypospolitej Polskiej.
Literatura uzupełniająca:
1.	Biała Księga Bezpieczeństwa Narodowego RP, BBN, Warszawa 2013
2.	Kowalewski J., Kowalewski M., Polityka bezpieczeństwa informacji organizacji, Presscom sp. z o.o., Wrocław 2014
3.	Kozerawski D. S. red. nauk, Wojsko Polskie w międzynarodowych operacjach pokojowych i stabilizacyjnych, AON, Warszawa 2011 
4.	Koziej S., Skrypt internetowy, Strategiczne środowisko bezpieczeństwa międzynarodowego i narodowego w okresie pozimnowojennym, Warszawa/Ursynów 2010, www.koziej.pl 
5.	Pokruszyński W., Kryteria bezpieczeństwa międzynarodowego. WSGE, Józefów 2008
6.	Zięba R., Europejska tożsamość bezpieczeństwa i obrony. Warszawa 2000
7.	Zięba R., Bezpieczeństwo międzynarodowe po zimnej wojnie. Wydawnictwa Akademickie i Profesjonalne,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pojęcia, terminologię, problemy metodologii i stosowane metody badań w dziedzinie bezpieczeństwa.</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efekty kierunkowe: </w:t>
      </w:r>
      <w:r>
        <w:rPr/>
        <w:t xml:space="preserve">K_W01, K_W05, K_W06, K_W11 BNP</w:t>
      </w:r>
    </w:p>
    <w:p>
      <w:pPr>
        <w:spacing w:before="20" w:after="190"/>
      </w:pPr>
      <w:r>
        <w:rPr>
          <w:b/>
          <w:bCs/>
        </w:rPr>
        <w:t xml:space="preserve">Powiązane efekty obszarowe: </w:t>
      </w:r>
      <w:r>
        <w:rPr/>
        <w:t xml:space="preserve">S2A_W01, S2A_W02, S2A_W07, S2A_W08, S2A_W03, S2A_W04, S2A_W06, S2A_W09, S2A_W01, S2A_W02, S2A_W07, S2A_W08</w:t>
      </w:r>
    </w:p>
    <w:p>
      <w:pPr>
        <w:keepNext w:val="1"/>
        <w:spacing w:after="10"/>
      </w:pPr>
      <w:r>
        <w:rPr>
          <w:b/>
          <w:bCs/>
        </w:rPr>
        <w:t xml:space="preserve">Efekt W_02: </w:t>
      </w:r>
    </w:p>
    <w:p>
      <w:pPr/>
      <w:r>
        <w:rPr/>
        <w:t xml:space="preserve">Zna uwarunkowania i źródła zagrożeń bezpieczeństwa narodowego Polski.</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efekty kierunkowe: </w:t>
      </w:r>
      <w:r>
        <w:rPr/>
        <w:t xml:space="preserve">K_W01, K_W05, K_W06, K_W11 BNP</w:t>
      </w:r>
    </w:p>
    <w:p>
      <w:pPr>
        <w:spacing w:before="20" w:after="190"/>
      </w:pPr>
      <w:r>
        <w:rPr>
          <w:b/>
          <w:bCs/>
        </w:rPr>
        <w:t xml:space="preserve">Powiązane efekty obszarowe: </w:t>
      </w:r>
      <w:r>
        <w:rPr/>
        <w:t xml:space="preserve">S2A_W01, S2A_W02, S2A_W07, S2A_W08, S2A_W03, S2A_W04, S2A_W06, S2A_W09, S2A_W01, S2A_W02, S2A_W07, S2A_W08</w:t>
      </w:r>
    </w:p>
    <w:p>
      <w:pPr>
        <w:keepNext w:val="1"/>
        <w:spacing w:after="10"/>
      </w:pPr>
      <w:r>
        <w:rPr>
          <w:b/>
          <w:bCs/>
        </w:rPr>
        <w:t xml:space="preserve">Efekt W_03: </w:t>
      </w:r>
    </w:p>
    <w:p>
      <w:pPr/>
      <w:r>
        <w:rPr/>
        <w:t xml:space="preserve">Zna organizacje międzynarodowe oraz stosowane metody i sposoby przeciwdziałania zagrożeniom</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W_04: </w:t>
      </w:r>
    </w:p>
    <w:p>
      <w:pPr/>
      <w:r>
        <w:rPr/>
        <w:t xml:space="preserve">Zna system strategii bezpieczeństwa narodowego Polski.</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efekty kierunkowe: </w:t>
      </w:r>
      <w:r>
        <w:rPr/>
        <w:t xml:space="preserve">K_W01, K_W05, K_W11 BNP</w:t>
      </w:r>
    </w:p>
    <w:p>
      <w:pPr>
        <w:spacing w:before="20" w:after="190"/>
      </w:pPr>
      <w:r>
        <w:rPr>
          <w:b/>
          <w:bCs/>
        </w:rPr>
        <w:t xml:space="preserve">Powiązane efekty obszarowe: </w:t>
      </w:r>
      <w:r>
        <w:rPr/>
        <w:t xml:space="preserve">S2A_W01, S2A_W02, S2A_W07, S2A_W08, S2A_W03, S2A_W04, 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dostrzegać podstawowe problemy badań w dziedzinie bezpieczeństwa.</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S2A_U01, S2A_U02, S2A_U05, S2A_U06, S2A_U01, S2A_U02, S2A_U03, S2A_U05, S2A_U06, S2A_U07, S2A_U08</w:t>
      </w:r>
    </w:p>
    <w:p>
      <w:pPr>
        <w:keepNext w:val="1"/>
        <w:spacing w:after="10"/>
      </w:pPr>
      <w:r>
        <w:rPr>
          <w:b/>
          <w:bCs/>
        </w:rPr>
        <w:t xml:space="preserve">Efekt U_02: </w:t>
      </w:r>
    </w:p>
    <w:p>
      <w:pPr/>
      <w:r>
        <w:rPr/>
        <w:t xml:space="preserve">Potrafi prowadzić ogólne analizy uwarunkowań i zagrożeń bezpieczeństwa narodowego Polski</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S2A_U01, S2A_U02, S2A_U03, S2A_U05, S2A_U06, S2A_U07, S2A_U08, S2A_U01, S2A_U02, S2A_U03, S2A_U06, S2A_U08</w:t>
      </w:r>
    </w:p>
    <w:p>
      <w:pPr>
        <w:keepNext w:val="1"/>
        <w:spacing w:after="10"/>
      </w:pPr>
      <w:r>
        <w:rPr>
          <w:b/>
          <w:bCs/>
        </w:rPr>
        <w:t xml:space="preserve">Efekt U_03: </w:t>
      </w:r>
    </w:p>
    <w:p>
      <w:pPr/>
      <w:r>
        <w:rPr/>
        <w:t xml:space="preserve">Potrafi dostrzegać podstawowe zasady oraz problemy funkcjonowania organizacji w zakresie  bezpieczeństwa międzynarodowego i narodowego Polski</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S2A_U01, S2A_U02, S2A_U03, S2A_U05, S2A_U06, S2A_U07, S2A_U08</w:t>
      </w:r>
    </w:p>
    <w:p>
      <w:pPr>
        <w:keepNext w:val="1"/>
        <w:spacing w:after="10"/>
      </w:pPr>
      <w:r>
        <w:rPr>
          <w:b/>
          <w:bCs/>
        </w:rPr>
        <w:t xml:space="preserve">Efekt U_04: </w:t>
      </w:r>
    </w:p>
    <w:p>
      <w:pPr/>
      <w:r>
        <w:rPr/>
        <w:t xml:space="preserve">Potrafi analizować zjawiska wskazane w systemie strategii bezpieczeństwa narodowego Polski</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S2A_U01, S2A_U02, S2A_U03, S2A_U05, S2A_U06, S2A_U07, S2A_U08, S2A_U01, S2A_U02, S2A_U03,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p>
      <w:pPr>
        <w:keepNext w:val="1"/>
        <w:spacing w:after="10"/>
      </w:pPr>
      <w:r>
        <w:rPr>
          <w:b/>
          <w:bCs/>
        </w:rPr>
        <w:t xml:space="preserve">Efekt K_02: </w:t>
      </w:r>
    </w:p>
    <w:p>
      <w:pPr/>
      <w:r>
        <w:rPr/>
        <w:t xml:space="preserve">Ma świadomość wagi i znaczenia bezpieczeństwa narodowego w procesie zapewnienia pokoju.</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S2A_K01, S2A_K04, S2A_K06</w:t>
      </w:r>
    </w:p>
    <w:p>
      <w:pPr>
        <w:keepNext w:val="1"/>
        <w:spacing w:after="10"/>
      </w:pPr>
      <w:r>
        <w:rPr>
          <w:b/>
          <w:bCs/>
        </w:rPr>
        <w:t xml:space="preserve">Efekt K_03: </w:t>
      </w:r>
    </w:p>
    <w:p>
      <w:pPr/>
      <w:r>
        <w:rPr/>
        <w:t xml:space="preserve">Rozumie potrzebę poznawania faktów, celów i metod działania oraz skutecznego funkcjonowania instytucji i organizacji międzynarodowych w procesie zapewniania bezpieczeństwa międzynarodowego i narodowego Polski.</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S2A_K01, S2A_K04, S2A_K06</w:t>
      </w:r>
    </w:p>
    <w:p>
      <w:pPr>
        <w:keepNext w:val="1"/>
        <w:spacing w:after="10"/>
      </w:pPr>
      <w:r>
        <w:rPr>
          <w:b/>
          <w:bCs/>
        </w:rPr>
        <w:t xml:space="preserve">Efekt K_04: </w:t>
      </w:r>
    </w:p>
    <w:p>
      <w:pPr/>
      <w:r>
        <w:rPr/>
        <w:t xml:space="preserve">Potrafi współpracować w grupie w zakresie rozwiązywania problemów bezpieczeństwa narodowego. </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2026-02-04T23:09:15+01:00</dcterms:created>
  <dcterms:modified xsi:type="dcterms:W3CDTF">2026-02-04T23:09:15+01:00</dcterms:modified>
</cp:coreProperties>
</file>

<file path=docProps/custom.xml><?xml version="1.0" encoding="utf-8"?>
<Properties xmlns="http://schemas.openxmlformats.org/officeDocument/2006/custom-properties" xmlns:vt="http://schemas.openxmlformats.org/officeDocument/2006/docPropsVTypes"/>
</file>