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przetwarzanie obrazów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Piotr Garbat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CPOO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wykładach 15x2 godz. = 30godz.
Przygotowanie do kolejnych wykładów i realizacji projektu 5 godz
Udział w konsultacjach 5 godz.
Realizacja zadań projektowych 45 godz.
Laboratoria 4x (4godz +3godz.) = 28 godz. 
Przygotowanie do egzaminu oraz obecność na egzaminie 25 godz
Razem: 138 godz. - 5ECTS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Nakład pracy związany z zajęciami wymagającymi bezpośredniego udziału 30+5+5 + 16 =56 godz -&gt;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Realizacja zadań projektowych 45 godz.
Laboratoria 4x (4godz +3godz.) = 28 godz.
Razem 73 godz - 2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fotoniki (detektory fotoniczne, źródła promieniowania), podstawy rejestracji obrazów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z możliwie jednorodnym aparatem matematycznym oraz algorytmami cyfrowego przetwarzania obrazów, ze szczególnym uwzględnieniem problematyki filtracji 2D, restauracji i kompresji obrazów. Studenci dokonują implementacji poznanych technik przetwarzania w ramach zadań projektowych poprzez aplikacje głównie w języku C++/Java.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Matematyczny opis systemów 2D; optyczne metody i systemy przetwarzania obrazu; rejestracja obrazów (PSF); rejestracja obrazów barwnych; próbkowanie i kwantyzacja, optymalna kwantyzacja Maxa i Lloyda; kwantyzacja wektorowa (5h). 
Dwuwymiarowa filtracja cyfrowa; odpowiedź impulsowa, funkcja przenoszenia, funkcje własne; filtry wygładzające SOI, NOI; filtry pasmowe (DoG, LoG); filtry nieliniowe; projektowanie filtrów (2h). 
Dwuwymiarowe przekształcenia ortogonalne; (Fouriera, DCT, Wavelet) (3h). 
Metody polepszania jakości obrazów; wyrównywanie histogramów, filtracja odwrotna, filtracja wienerowska, filtracja medianowa, interpolacja; korekcja zniekształceń (4h). 
Wykrywanie krawędzi i segmentacja obrazów; metoda operatorów lokalnych (Sobela, Prewitta, Robertsa), metoda Laplasjanu, metoda Marr39a; segmentacja progowa, operatory morfologii matematycznej, analiza tekstur (4h). 
Metody opisu kształtu obiektów 2D; deskryptory geometryczne, deskryptory Fouriera, kody łańcuchowe; momenty; analiza morfologiczna; algorytmy klasyfikacji obiektów (4h). 
Metody analizy ruchu; metody różnicowe, estymacja ruchu, przepływ optyczny, metody dopasowania wzorców, śledzenie ruchu, analiza modeli ruchu (4h)
Metody tworzenia i przetwarzania obrazów 3D; podstawy stereoskopi, układy stereowizyjne, metody ToF i światła strukturalnego, metody (4h)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przeprowadzany jest w formie pisemnej. Warunkiem koniecznym zaliczenia przedmiotu jest odbycie wszyskich zająć laboratoryjnych oraz uzyskanie z nich conajmniej oceny dostatecznej. Drugim warunkiem koniecznym jest oddanie i obronienie projektu. Ocena końcowa jest oceną ważoną z egzaminu i projektu 70/30.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Skarbek, Metody reprezentacji obrazów cyfrowych, Akademicka Oficyna Wydawnicza PLJ, Warszawa 1993. 
2. R. C. Gonzales, R. E. Woods, Image Processing, Addison-Wesley, 1992. 
3. W. K. Pratt, Digital Image Processing, John Wiley and Sons, 1991. 
4. C. Watkins, A. Sadun, S. Marenka, Nowoczesne metody przetwarzania obrazu, WNT, Warszawa 1995.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www.imio.pw.edu.pl/wwwzpo/CPOO/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T2A_W01, T2A_W04, T2A_W07: </w:t>
      </w:r>
    </w:p>
    <w:p>
      <w:pPr/>
      <w:r>
        <w:rPr/>
        <w:t xml:space="preserve">Posiada wiedzę w zakresie optycznych metod i systemów przetwarzania obrazu; rejestracji obrazów (PSF); rejestracji obrazów barwnych; próbkowania i kwantyzacji, optymalnej kwantyzacji Maxa i Lloyda; kwantyzacji wektorowej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K_U08: </w:t>
      </w:r>
    </w:p>
    <w:p>
      <w:pPr/>
      <w:r>
        <w:rPr/>
        <w:t xml:space="preserve">Umiejętność zaprogramowania głównych algorytmów cyfrowego przetwarzania, zaprojektowania systemu wizji maszynowej.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K_U04, K_U05, K_U06, K_U07, K_U08,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T2A_U04, T2A_U05, T2A_U06, T2A_U07, T2A_U08, T2A_U09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Praca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projket grupowy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2025-05-12T14:52:55+02:00</dcterms:created>
  <dcterms:modified xsi:type="dcterms:W3CDTF">2025-05-12T14:52:55+02:00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