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15 godzin ćwiczenia
20 godzin przygotowanie do ćwiczeń i kolokwiów
60 godzin projekt: konsultacje projektowe i zaliczenie (5)+analiza teoretyczna zagadnienia (10) +napisanie programu(20)+ jego uruchomienie(15)+analiza poprawności działania(10)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 osiągnięta np. w ramach przedmiotu Transmisja przewodowa.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współczesnymi systemami telekomunikacji optycznej, głównie światłowodowej, co powinno pozwolić na ich samodzielną analizę i projektowanie w prostszych przypadkach. 
Innym celem jest nauczenie słuchaczy samodzielnego rozwiązywania bardziej złożonych zagadnień związanych z telekomunikacją światłowodową przy wspomaganiu komputerem.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za zadanie zapoznanie studentów z podstawami telekomunikacji optycznej a także ze współczesnymi systemami telekomunikacyjnymi wykorzystującymi fale optyczne.
Treść wykładu:
1. Przypomnienie podstaw (typy światłowodów telekomunikacyjnych, zjawiska liniowe w światłowodzie: tłumienie, dyspersja, mody etc.)
2. Łącze światłowodowe typu punkt-punkt z modulacją mocy nadawanej na podstawie sygnałów SDH (bilans energetyczny, zarządzanie dyspersją, parametry transmisyjne).
3. Wzmacniacze optyczne: ich typy (EDFA, Ramana, SOA) i konsekwencje wprowadzenia w torze
4. Zwielokrotnienie falowe: zasada transmisji, multipleksery i demultipleksery falowe. Systemy DWDM i CWDM. Sieci OTN.
5. Ograniczenia pojemności informacyjnej światłowodu: zjawiska nieliniowe w torze.
6. Transmisja analogowa. Nieliniowość nadajnika i toru. Szum RIN. Systemy CATV i RoF.
7. Transmisja w światłowodzie wielomodowym, dyspersja modowa. Światłowodowe systemy LAN.
8. Optyczne systemy dostępowe, Optyczne sieci pasywne. Analiza takich sieci oparta o zasady probabilistyczne.
9. Optyczne systemy bezprzewodowe
10. Niestandardowe możliwości telekomunikacji optycznej: transmisja koherentna, solitony, systemy OTDM.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sprawdzające wiedzę z wykładu (część bez notatek) oraz umiejętność rozwiazywania prostych problemów obliczeniowych podobnych (notatki dozwolone)
Ocena prawidłowości działania programu wykonanego w trakcie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Siuzdak, Systemy i sieci fotoniczne, WKiŁ Warszawa 2009
G.P. Agrawal, Fiber-optic communication systems, Wiley 2010
I.P. Kaminov, T. Li, A.E. Wilner, Optical FiberTelecommunications,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TOPT1: </w:t>
      </w:r>
    </w:p>
    <w:p>
      <w:pPr/>
      <w:r>
        <w:rPr/>
        <w:t xml:space="preserve">Student, który zaliczył przedmiot potrafi opisać działanie najważniejszych typów systemów telekomunikacji optycznej, a także działanie kluczowych ich elementów wraz z określeniem ich roli w systemie transmisyjnym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TOPT2: </w:t>
      </w:r>
    </w:p>
    <w:p>
      <w:pPr/>
      <w:r>
        <w:rPr/>
        <w:t xml:space="preserve">Student, który zaliczył przedmiot potrafi obliczyć najważniejsze parametry transmisyjne dla typowych układów i systemów używanych w telekomunikacji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TOPT4: </w:t>
      </w:r>
    </w:p>
    <w:p>
      <w:pPr/>
      <w:r>
        <w:rPr/>
        <w:t xml:space="preserve">Student, który zaliczył przedmiot potrafi zaprojektować system transmisyjny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TOPT5: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TOPT6: </w:t>
      </w:r>
    </w:p>
    <w:p>
      <w:pPr/>
      <w:r>
        <w:rPr/>
        <w:t xml:space="preserve">Student, który zaliczył przedmiot potrafi rozwiązać postawione złożone zadanie projektowe dotyczące modelowania zjawisk zachodzących w systemach telekomunikacji optycznej i ich elementach składowych, a wymagające syntezy metod analitycznych i symulacji/ obliczeń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TOPT7: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TOPT8: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2026-10-02T21:40:39+02:00</dcterms:created>
  <dcterms:modified xsi:type="dcterms:W3CDTF">2026-10-02T21:40:39+02:00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