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lokalne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SZCZYPIORSKI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telekomunikacji: znajomość pojęć protokół, stos protokołów, model ISO OSI,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 zasadami budowy i funkcjonowania przewodowych oraz bezprzewodowych sieci lokalnych
-	zapoznanie studentów z zasadami działania powszechnie wykorzystywanych protokołów sieciowych
-	ukształtowanie podstawowych umiejętności w zakresie łączenia sieci, konfiguracji sprzętu sieciowego oraz diagnozowania problemów z łącznością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Historia sieci LAN. Model ISO OSI vs. IEEE LAN RM
- Warstwa fizyczna (PHY) wg IEEE LAN RM.
- Warstwa sterowania dostępem do medium (MAC) i warstwa sterowania łączem danych (LLC) wg IEEE LAN RM.
- Sieci pierścieniowe (w tym Token Ring)
- Sieci o topologii szyny (w tym Aloha, Slotted Aloha, Ethernet)
- Sieci bezprzewodowe (w tym IEEE 802.11).
- Łączenie sieci lokalnych; urządzenia sieciowe (hub, mostek, switch, router, brama).
- Podstawy routingu.
- Stos TCP/IP: warstwa sieciowa; warstwa transportowa; warstwa aplikacji (w tym HTTP)
- Architektura klient-serwer vs. P2P.
- Bezpieczeństwo LAN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	ocenę wiedzy i umiejętności związanych z realizacją zadań projektowych – ocenę sprawozdania z realizacji projektu (zarówno pod kątem poprawności merytorycznej jak i spełnienia wymogów publikacji naukowo-technicznej)
-	ocenę wiedzy i umiejętności związanych z realizacją zadań laboratoryjnych – ocenę sprawozdań z przebiegu laboratorium, zawierających odpowiedzi na pytania do protokołu, oraz ocenę stopnia wykonania poleceń (sprawność wykonanego kabla, zgodność zrealizowanej topologii z zadaną, umiejętność przywracania konfiguracji wyjściowej na sprzęcie)
-	ocenę wiedzy i umiejętności wykazanych na egzaminie pisemnym – umiejętność udzielenia poprawnej odpowiedzi na pytania z zakresu wykładu oraz laboratorium, w razie niepowodzenia na egzaminie pisemnym istnieje możliwość przystąpienia do egzaminu ustnego obejmującego materiał wykładu
-	formatywną ocenę związaną z udzielaniem odpowiedzi na pytania zadawane przez prowadzących w trakcie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[KB95] Krzysztof Brzeziński - Sieci lokalne - Oficyna Wydawnicza Politechniki Warszawskiej - Warszawa 1995
[IEEE] Wszystkie standardy IEEE 802
[JW00] Józef Woźniak, Krzysztof Nowicki - Sieci LAN, MAN i WAN - protokoły komunikacyjne - Wydanie drugie poprawione - Wydawnictwo FPT - Kraków 2000
[AT04] Andrew S. Tanenbaum - Sieci komputerowe - Wydanie ósme, wydawnictwo Helion -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http://www.tele.pw.edu.pl/lan/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LAN_W01: </w:t>
      </w:r>
    </w:p>
    <w:p>
      <w:pPr/>
      <w:r>
        <w:rPr/>
        <w:t xml:space="preserve">Student, który zaliczył przedmiot potrafi zidentyfikować typy sprzętu sieciowego oraz określić jego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LAN_W02: </w:t>
      </w:r>
    </w:p>
    <w:p>
      <w:pPr/>
      <w:r>
        <w:rPr/>
        <w:t xml:space="preserve">Student, który zaliczył przedmiot, potrafi oszacować wydajność komunikacji dla zadanego typu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LAN_W03: </w:t>
      </w:r>
    </w:p>
    <w:p>
      <w:pPr/>
      <w:r>
        <w:rPr/>
        <w:t xml:space="preserve">Student, który zaliczył przedmiot, potrafi opisać różnice pomiędzy grupami protokołów trasowania, a także określić ich adekwatność w konkretnych zastosowaniach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LAN_W04: </w:t>
      </w:r>
    </w:p>
    <w:p>
      <w:pPr/>
      <w:r>
        <w:rPr/>
        <w:t xml:space="preserve">Student, który zaliczył przedmiot, potrafi określić różnice pomiędzy topologią fizyczną oraz logiczną sieci i podać właściwości sieci opartych o topologię szyny oraz pierścienia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T1A_W03, T1A_W04,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LAN_W05: </w:t>
      </w:r>
    </w:p>
    <w:p>
      <w:pPr/>
      <w:r>
        <w:rPr/>
        <w:t xml:space="preserve">Student, który zaliczył przedmiot, potrafi wykorzystać dostępne oprogramowanie do monitorowania ruchu sieciowego i przeprowadzić analizę przechwyconego ruchu – określić nagłówki jednostek protokołów i przypisać je do odpowiedniej warstwy modelu ISO OSI 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LAN_U01: </w:t>
      </w:r>
    </w:p>
    <w:p>
      <w:pPr/>
      <w:r>
        <w:rPr/>
        <w:t xml:space="preserve">Student, który zaliczył przedmiot, potrafi oszacować wydajność komunikacji dla zadanego typu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LAN_U02: </w:t>
      </w:r>
    </w:p>
    <w:p>
      <w:pPr/>
      <w:r>
        <w:rPr/>
        <w:t xml:space="preserve">Student, który zaliczył przedmiot, potrafi wybrać odpowiednią technologię do realizacji sieci bezprzewodowej małego zasięgu oraz dobrać odpowiedni sposób jej zabezpieczenia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LAN_U03: </w:t>
      </w:r>
    </w:p>
    <w:p>
      <w:pPr/>
      <w:r>
        <w:rPr/>
        <w:t xml:space="preserve">Student, który zaliczył przedmiot, potrafi wykorzystać dostępne oprogramowanie do monitorowania ruchu sieciowego i przeprowadzić analizę przechwyconego ruchu – określić nagłówki jednostek protokołów i przypisać je do odpowiedniej warstwy modelu ISO OSI 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LAN_U04: </w:t>
      </w:r>
    </w:p>
    <w:p>
      <w:pPr/>
      <w:r>
        <w:rPr/>
        <w:t xml:space="preserve">Student, który zaliczył przedmiot, potrafi zaplanować i zrealizować napięty harmonogram zdalnego zadania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LAN_U05: </w:t>
      </w:r>
    </w:p>
    <w:p>
      <w:pPr/>
      <w:r>
        <w:rPr/>
        <w:t xml:space="preserve">Student, który zaliczył przedmiot,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LAN_K01: </w:t>
      </w:r>
    </w:p>
    <w:p>
      <w:pPr/>
      <w:r>
        <w:rPr/>
        <w:t xml:space="preserve">Student, który zaliczył przedmiot, potrafi zaplanować i zrealizować napięty harmonogram zdalnego zadania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LAN_K02: </w:t>
      </w:r>
    </w:p>
    <w:p>
      <w:pPr/>
      <w:r>
        <w:rPr/>
        <w:t xml:space="preserve">Student, który zaliczył przedmiot,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2025-12-25T17:37:31+01:00</dcterms:created>
  <dcterms:modified xsi:type="dcterms:W3CDTF">2025-12-25T17:37:31+01:00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