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realizacji planów miejscowych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ćwiczeniach projektowych - 15 godzin,
b) udział w konsultacjach - 3 godziny,
2) Praca własna studenta - 32 godziny, w tym:
a) przygotowanie do zajęć - 12 godzin,
b) sporządzenie sprawozdań z wykonanych ćwiczeń - 20 godzin.
RAZEM: 50 godzin - 2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2 pkt. ECTS - liczba godzin kontaktowych 18, w tym:
a) uczestnictwo w ćwiczeniach - 15 godzin,
b) udział w konsultacjach - 3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2 pkt. ECTS - liczba godzin kontaktowych 38, w tym:
a) uczestnictwo w ćwiczeniach projektowych - 15 godzin,
b) przygotowanie do zajęć - 3 godziny,
c) sporządzenie sprawozdań z wykonanych ćwiczeń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GK.SMS259_W1: </w:t>
      </w:r>
    </w:p>
    <w:p>
      <w:pPr/>
      <w:r>
        <w:rPr/>
        <w:t xml:space="preserve">zna szczegółowe regulacje prawne katastru nieruchomościami, gospodarki nieruchomościami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T2A_W10, T2A_W06,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GK.SMS259_W2: </w:t>
      </w:r>
    </w:p>
    <w:p>
      <w:pPr/>
      <w:r>
        <w:rPr/>
        <w:t xml:space="preserve">ma poszerzoną wiedzę z zakresu geodezyjnej realizacji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GK.SMS259_U1: </w:t>
      </w:r>
    </w:p>
    <w:p>
      <w:pPr/>
      <w:r>
        <w:rPr/>
        <w:t xml:space="preserve">potrafi przygotować dokumentację do realizacji inwestycji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T2A_U16, T2A_U18, T2A_U15, T2A_U07, T2A_U08, T2A_U10, T2A_U12, T2A_U16,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2026-09-27T14:53:03+02:00</dcterms:created>
  <dcterms:modified xsi:type="dcterms:W3CDTF">2026-09-27T14:53:03+02:00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