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- 8 godzin 
b) obecność na ćwiczeniach - 16 godzin
c) udział w konsultacjach związanych z ćwiczeniami - 9 godzin
d) udział w egzaminie - 2 godz.
2. Praca własna studenta – 40 godzin, w tym: 
a) przygotowanie do ćwiczeń -  20 godzin
b) przygotowanie do zaliczenia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- 8 godzin 
b) obecność na ćwiczeniach - 16 godzin
c) udział w konsultacjach związanych z ćwiczeniami - 9 godzin
d) udział w egzaminie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- 47 godzin, w tym:
a) przygotowanie do ćwiczeń -  22 godziny
b) obecność na ćwiczeniach - 16 godzin
c) udział w konsultacjach związanych z ćwiczeniami - 9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społecznych i kulturowych czynników na gospodarowanie przestrzenią oraz etyce użytkowania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w formie pisemnej.
Ćwiczenia: ocena przygotowanych przez studentów prezentacji dotyczących studiów przypadków.
Ocena końcowa - średnia z ocen z kolokwium i z prezentacji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społeczno-kulturowe, Wydawnictwo Naukowe PWN, Warszawa 2008.      
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GP.NIK303_W1: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GP.NIK303_W2: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GP.NIK303_U1: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GP.NIK303_U2: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S1A_U04, S1A_U08</w:t>
      </w:r>
    </w:p>
    <w:p>
      <w:pPr>
        <w:keepNext w:val="1"/>
        <w:spacing w:after="10"/>
      </w:pPr>
      <w:r>
        <w:rPr>
          <w:b/>
          <w:bCs/>
        </w:rPr>
        <w:t xml:space="preserve">Efekt GP.NIK303_U3: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GP.NIK303_K1: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w zespole, dyskusja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2026-09-26T23:49:17+02:00</dcterms:created>
  <dcterms:modified xsi:type="dcterms:W3CDTF">2026-09-26T23:49:17+02:00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