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godzin, w tym:
a) udział w ćwiczeniach - 8 godz.,
b) uczestnictwo na wykładach - 16 godzin,
c) udział w konsultacjach - 2 godziny.
 2) Praca własna studenta - 40 godzin, w tym:
a) przygotowanie do ćwiczeń - 10 godz.,
b) zapoznanie się ze wskazaną literaturą - 10 godz.,
c) przygotowanie do sprawdzianu z części wykładowej - 10 godzin.
d) wykonanie ćwiczenia obliczeniowego (poza zajęciami) - 10 godzin
łącznie 66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- 26 godzin, w tym: 
a) uczestnictwo w wykładach - 16 godzin, 
b) uczestnictwo w ćwiczeniach - 8 godzin, 
c) udział w konsultacjach - 2 godziny. 
łącznie 24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 Praca własna studenta - 38 godzin, w tym:
a) uczestnictwo w ćwiczeniach - 8 godzin,
b) przygotowanie do ćwiczeń - 10 godz.,
c) zapoznanie się ze wskazaną literaturą - 10 godz.,
d) wykonanie ćwiczenia obliczeniowego (poza zajęciami) - 10 godzin
łącznie 38 godz. --- 2,4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realizacji zadań rachunku wyrównawczego.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Działania na liczbach przybliżonych, reguły Kryłowa-Bradisa, formy rachunkowe, podstawowe obliczenia geodezyjne, elementy probabilistyki (rozkłady zmiennych losowych, parametry rozkładów, standaryzacja rozkładów, współczynnik korelacji, proste regresji), działania na tablicach liczb (macierze i krakowiany), odwrotność macierzy, prawa przenoszenia się błędów średnich
Ćwiczenia
Zaokrąglanie liczb przybliżonych, wyznaczniki, rozwiązywanie układów równań liniowych (metody redukcyjna i nieoznaczona), odwrotność macierzy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wykonanego ćwiczenia oraz wszystkich sprawdzianów. 
Do zaliczenia wykładu wymagane jest uzyskanie pozytywnej oceny ze sprawdzianu  wiedzy teoretycznej. Do zaliczenia sprawdzianu wiedzy teoretycznej wymagane jest uzyskanie 60% punktów.
W przypadku dwukrotnego podejścia do zaliczenia wykładu ocena jest średnią arytmetyczną.
Ocenę łączną stanowi średnia ważona z zaliczenia wykładu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Podstawy obliczeń geodezyjnych, PPWK 1983
Z. Wiśniewski - Rachunek wyrównawczy w geodezji (z przykładami), Wydawnictwo  UWM, 2009
Z. Adamczewski - Rachunek wyrównawczy w 15 wykładach, OW PW, 2004
Z. Adamczewski - Teoria błędów dla geodetów,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GK.NIK216_W1: </w:t>
      </w:r>
    </w:p>
    <w:p>
      <w:pPr/>
      <w:r>
        <w:rPr/>
        <w:t xml:space="preserve">ma wiedzę w zakresie podstawowych obliczeń algebry liniowej, geometrii i geodezji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GK.NIK216_W2: </w:t>
      </w:r>
    </w:p>
    <w:p>
      <w:pPr/>
      <w:r>
        <w:rPr/>
        <w:t xml:space="preserve">posiada wiedzę o działaniach na tablicach liczb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GK.NIK216_W3: </w:t>
      </w:r>
    </w:p>
    <w:p>
      <w:pPr/>
      <w:r>
        <w:rPr/>
        <w:t xml:space="preserve">posiada wiedzę o różnych metodach rozwiązywania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GK.NIK216_U1: </w:t>
      </w:r>
    </w:p>
    <w:p>
      <w:pPr/>
      <w:r>
        <w:rPr/>
        <w:t xml:space="preserve">posiada umiejętność rozwiązywania układów równań liniowych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GK.NIK216_U2: </w:t>
      </w:r>
    </w:p>
    <w:p>
      <w:pPr/>
      <w:r>
        <w:rPr/>
        <w:t xml:space="preserve">Potrafi poprawnie zapisać wyniki obliczeń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GK.NIK216_K1: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2026-09-04T11:29:46+02:00</dcterms:created>
  <dcterms:modified xsi:type="dcterms:W3CDTF">2026-09-04T11:29:46+02:00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