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Społeczne problemy edukacji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Jan Zubelewicz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A2_SPE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85 godz.,
w tym 30 godz. udział w ćwiczeniach; 25 godz. przygotowanie do zajęć; 15 godz. czytanie wskazanej literatury; 15 godz. napisanie referatu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ukazanie studentom złożoności problemów występujących w edukacji. Równocześnie omówione będą sposoby rozwiązywania tych problemów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Ćwiczenia (tematy oraz zagadnienia)
1.	Edukacja: nauczanie i wychowanie. Pedagogika ogólna: dydaktyka i teoria wychowania
2.	Edukacja: cele, środki, antropologiczne założenia. Pedagogika ogólna: teleologia, metodyka, antropologia filozoficzna i aksjologia.
3.	Dwie strony cywilizacji Zachodu: zachowawcza i postępowa
4.	Dwa stanowiska w pedagogice ogólnej: pedagogika zachowawcza (aksjocentryzm) i pedagogika postępowa (pajdocentryzm).
5.	Środki pedagogiki zachowawczej: dyscyplina, autorytet osobowy i instytucjonalny nauczycieli, szkoły poprawcze, stabilny program.
6.	Zachowawcza pedagogika Johanna Herbarta (1776–1841).
7.	Zachowawcza pedagogika Bogusława Wolniewicza (ur. w 1927 r.).  
8.	Środki pedagogiki pajdocentrycznej: współdziałanie, autorytet osobowy, partnerstwo, roszczeniowość, ekspresja, kwestionowanie autorytetu instytucjonalnego nauczycieli, rezygnacja ze szkół poprawczych, zmienny program
9.	Pajdocentryczna pedagogika Bogdana Suchodolskiego (1903–1992).
10.	Antypedagogika Hubertusa von Schoenebecka (ur. w 1947 r.).
11.	Przemoc w szkole.  Przemoc uczniów wobec nauczycieli a polityka władz oświatowych
12.	Czy można zwiększyć poziom kształcenia i wychowawczą rolę szkoły?
13.	Reformy w szkolnictwie polskim.
14.	Polityczna poprawność i edukacja.
15.	Sprawdzian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Forma i warunki zaliczenia
1.	Jeden referat - 5 punktów. 2. Jeden sprawdzian - 15 punktów. 
2.	Obowiązkowa obecność na zajęciach. Max 3 nieusprawiedliwione nieobecności. Ponadwymiarowe nieobecności wymagają odrębnego zaliczenia (pisemnego lub ustnego).  
3.	Ponadto dodatkowe punkty: wszystkie obecności – 3 punkty; tylko jedna nieobecność – 2 punkty; dwie  nieobecności – 1 punkt
Ocena za przedmiot
Ocena	Student, który zaliczył przedmiot (moduł) wie / umie / potrafi:
3.0	Uzyskał co najmniej 10,5 punktów i wykazał się obecnością na zajęciach
3.5	Uzyskał co najmniej 12,5 punktów i wykazał się obecnością na zajęciach
4.0	Uzyskał co najmniej 14,5  punktów i wykazał się obecnością na zajęciach
4.5	Uzyskał co najmniej 16,5  punktów i wykazał się obecnością na zajęciach
5.0	Uzyskał co najmniej 18,5  punktów i wykazał się obecnością na zajęciach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	B. Wolniewicz, Z pedagogiki ogólnej, w: U. Schrade (red.), Dydaktyka szkoły wyższej. Wybrane problemy,  Warszawa 2010, s. 9-34.
2.	J. Zubelewicz, Filozoficzna analiza i krytyka pajdocentryzmu pedagogicznego, Warszawa 2008 (wybrane rozdziały).
3.	J. Zubelewicz, Przyczyny przemocy uczniów wobec nauczycieli. Akademicka pedagogika a pedagogika Herbarta i Wolniewicza, [w:] Wychowanie i kształcenie w systemach politycznych, Wyd. Salezjańskie, Warszawa 2012, s. 185-211.
4.	Jakich kluczowych kompetencji potrzebują Polacy w XXI wieku?, [w:] JAKI ROZWÓJ, JAKA EDUKACJA W XXI WIEKU? Czyli WIELKIE PRZEWARTOŚCIOWANIE 5.11.2011 r., Politechnika Warszawska, VI Kongres Obywatelski http://www.pfo.net.pl/  http://www.kongresobywatelski.pl/kompetencje-polakow/jakich-kluczowych-kompetencji-potrzebuja-polacy-w-xxi-wieku/461-jakich-kluczowych-kompetencji-potrzebuja-polacy-w-xxi-wieku. 
Literatura uzupełniająca:
1.	M. Sabat („Forum Obywatelskiego Rozwoju”), Jakimi kompetencjami Polacy mogą zwyciężać w XXI wieku? ,  [w:]: Kompetencje dla rozwoju. Głos polskich think tanków, „Wolność i Solidarność” 2011, nr 37, s. 43-47, http://www.kongresobywatelski.pl/images/stories/ksiazki/pdf/wis-37.pdf.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 uzupełnienia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W_SP01: </w:t>
      </w:r>
    </w:p>
    <w:p>
      <w:pPr/>
      <w:r>
        <w:rPr/>
        <w:t xml:space="preserve">ma rozszerzoną wiedzę w zakresie nauk pedagogicznych, ich miejscu w systemie nauk i relacjach do innych nauk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referat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S2A_W01, S2A_W02, S2A_W07, S2A_W08</w:t>
      </w:r>
    </w:p>
    <w:p>
      <w:pPr>
        <w:keepNext w:val="1"/>
        <w:spacing w:after="10"/>
      </w:pPr>
      <w:r>
        <w:rPr>
          <w:b/>
          <w:bCs/>
        </w:rPr>
        <w:t xml:space="preserve">Efekt W_SP02: </w:t>
      </w:r>
    </w:p>
    <w:p>
      <w:pPr/>
      <w:r>
        <w:rPr/>
        <w:t xml:space="preserve">ma rozszerzoną wiedzę o człowieku jako twórcy nauk pedagogicznych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referat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W_SP03: </w:t>
      </w:r>
    </w:p>
    <w:p>
      <w:pPr/>
      <w:r>
        <w:rPr/>
        <w:t xml:space="preserve">ma pogłębioną wiedzę o instytucji szkoły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referat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S2A_W06, S2A_W09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U_SP01: </w:t>
      </w:r>
    </w:p>
    <w:p>
      <w:pPr/>
      <w:r>
        <w:rPr/>
        <w:t xml:space="preserve">potrafi prawidłowo interpretować zjawiska w zakresie edukacji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referat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S2A_U01, S2A_U02, S2A_U03, S2A_U05, S2A_U06, S2A_U07, S2A_U08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K_SP01: </w:t>
      </w:r>
    </w:p>
    <w:p>
      <w:pPr/>
      <w:r>
        <w:rPr/>
        <w:t xml:space="preserve">rozumie potrzebę uczenia się przez całe życie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referat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S2A_K02, S2A_K05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2025-05-06T18:24:54+02:00</dcterms:created>
  <dcterms:modified xsi:type="dcterms:W3CDTF">2025-05-06T18:24:54+02:00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