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Team building</w:t>
      </w:r>
    </w:p>
    <w:p>
      <w:pPr>
        <w:keepNext w:val="1"/>
        <w:spacing w:after="10"/>
      </w:pPr>
      <w:r>
        <w:rPr>
          <w:b/>
          <w:bCs/>
        </w:rPr>
        <w:t xml:space="preserve">Koordynator przedmiotu: </w:t>
      </w:r>
    </w:p>
    <w:p>
      <w:pPr>
        <w:spacing w:before="20" w:after="190"/>
      </w:pPr>
      <w:r>
        <w:rPr/>
        <w:t xml:space="preserve">Dr Helena Bulińska-Stangrecka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A2_TB</w:t>
      </w:r>
    </w:p>
    <w:p>
      <w:pPr>
        <w:keepNext w:val="1"/>
        <w:spacing w:after="10"/>
      </w:pPr>
      <w:r>
        <w:rPr>
          <w:b/>
          <w:bCs/>
        </w:rPr>
        <w:t xml:space="preserve">Semestr nominalny: </w:t>
      </w:r>
    </w:p>
    <w:p>
      <w:pPr>
        <w:spacing w:before="20" w:after="190"/>
      </w:pPr>
      <w:r>
        <w:rPr/>
        <w:t xml:space="preserve">3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- 35 godz., w tym:
obecność na ćwiczeniach - 30 godz., 
konsultacje - 5 godz. 
2. praca własna studenta - 40 godz. w tym: przygotowanie do ćwiczeń (czytanie
literatury, analiza aktów prawnych, danych
statystycznych, obserwacja) - 10 godz.,
przygotowanie się do zaliczenia - 30 godz., 
Łączny nakład pracy studenta wynosi 75 godz., co odpowiada 3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1,4 pkt. ECTS co odpowiada 35 godz.
kontaktowym</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1,6 pkt. ECTS co odpowiada 40 godz., w tym:
obecność na ćwiczeniach - 30 godz.,
przygotowanie do ćwiczeń (czytanie literatury,
analiza aktów prawnych, danych statystycznych,
obserwacja) - 10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450h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języka angielskiego co najmniej na
poziomie komunikatywnym (zajęcia prowadzone
są w języku angielskim)</w:t>
      </w:r>
    </w:p>
    <w:p>
      <w:pPr>
        <w:keepNext w:val="1"/>
        <w:spacing w:after="10"/>
      </w:pPr>
      <w:r>
        <w:rPr>
          <w:b/>
          <w:bCs/>
        </w:rPr>
        <w:t xml:space="preserve">Limit liczby studentów: </w:t>
      </w:r>
    </w:p>
    <w:p>
      <w:pPr>
        <w:spacing w:before="20" w:after="190"/>
      </w:pPr>
      <w:r>
        <w:rPr/>
        <w:t xml:space="preserve">grupa obieralna</w:t>
      </w:r>
    </w:p>
    <w:p>
      <w:pPr>
        <w:keepNext w:val="1"/>
        <w:spacing w:after="10"/>
      </w:pPr>
      <w:r>
        <w:rPr>
          <w:b/>
          <w:bCs/>
        </w:rPr>
        <w:t xml:space="preserve">Cel przedmiotu: </w:t>
      </w:r>
    </w:p>
    <w:p>
      <w:pPr>
        <w:spacing w:before="20" w:after="190"/>
      </w:pPr>
      <w:r>
        <w:rPr/>
        <w:t xml:space="preserve">Zajęcia koncentrują się na zrozumienia wagi
współpracy, przywództwa i pracy zespołowej we
współczesnej organizacji. Studenci dowiadują się i
analizują najważniejsze aspekty współpracy
zespołowej zarówno w przedsiębiorstwach jak i
administracji publicznej. Uczestnicy zajęć uczą się
sposobów polepszenia własnych kompetencji
dotyczących kooperacji zespołowej. Zajęcia
przygotowują studentów do efektywnego
uczestnictwa we współpracy zespołowej i
zrozumienia wyzwań związanych z praca
zawodową.</w:t>
      </w:r>
    </w:p>
    <w:p>
      <w:pPr>
        <w:keepNext w:val="1"/>
        <w:spacing w:after="10"/>
      </w:pPr>
      <w:r>
        <w:rPr>
          <w:b/>
          <w:bCs/>
        </w:rPr>
        <w:t xml:space="preserve">Treści kształcenia: </w:t>
      </w:r>
    </w:p>
    <w:p>
      <w:pPr>
        <w:spacing w:before="20" w:after="190"/>
      </w:pPr>
      <w:r>
        <w:rPr/>
        <w:t xml:space="preserve">Zajęcia zwierają następujące treści merytoryczne:
1. Kontekst historyczny i kształtowanie się koncepcji związanych z efektywna współpracą  zespołową 
2. Cele i założenia współpracy zespołowej 
3. Zespół a grupa. 
4. Proces budowania zespołów 
5.Charakterystyka zespołów i efektywnej współpracy. Typy zespołów. 
6. Bariery w budowaniu zespołów 
7. Strategia i kultura organizacji w kontekście zespołów roboczych 
8. Komunikacja w zespole 
9. Podejmowanie decyzji w zespole 
10. Role zespołowe 
11. Zarządzanie konfliktem 
12. Zarządzanie projektami w zespole
13. Zarządzanie zespołem 
14. Przywództwo 
15.
Zespoły wirtualne</w:t>
      </w:r>
    </w:p>
    <w:p>
      <w:pPr>
        <w:keepNext w:val="1"/>
        <w:spacing w:after="10"/>
      </w:pPr>
      <w:r>
        <w:rPr>
          <w:b/>
          <w:bCs/>
        </w:rPr>
        <w:t xml:space="preserve">Metody oceny: </w:t>
      </w:r>
    </w:p>
    <w:p>
      <w:pPr>
        <w:spacing w:before="20" w:after="190"/>
      </w:pPr>
      <w:r>
        <w:rPr/>
        <w:t xml:space="preserve">1. test na koniec semestru obejmujący całą
wiedzę z przedmiotu 2. udział w ćwiczeniach
podczas zajęć 3. przygotowywanie analiz w
ramach prac domowych 4. aktywność na zajęciach
Ocena za przedmiot Ocena Student, który zaliczył
przedmiot (moduł) wie / umie / potrafi: 3.0 Uzyskał
co najmniej 40% maksymalnej łącznej liczby
punktów na egzaminie 3.5 Uzyskał co najmniej
50% maksymalnej łącznej liczby punktów na
egzaminie 4.0 Uzyskał co najmniej 65%
maksymalnej łącznej liczby punktów na egzaminie
4.5 Uzyskał co najmniej 75% maksymalnej łącznej
liczby punktów na egzaminie i wykazał się
aktywnością, wiedzą i systematycznym
przygotowaniem. 5.0 Uzyskał co najmniej 80%
maksymalnej łącznej liczby punktów na egzaminie
i wykazał się aktywnością, wiedzą i
systematycznym przygotowaniem,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Claus Nowak, Manfred Gellert, Teamwork, team building, team coaching : a practical guide to working in and with teams, 2005 
Robbins S.P., Organizational behavior, Prentice Hall, Engelwood Cliffs, New Jersey 2014 
Carrig K., Buliding Profit through building People, Society for Human Resource Management, Alexandria, Virginia, 2006
Deborah Mackin, The Team Building Tool Kit: Tips and Tactics for Effective Workplace Teams, 2007</w:t>
      </w:r>
    </w:p>
    <w:p>
      <w:pPr>
        <w:keepNext w:val="1"/>
        <w:spacing w:after="10"/>
      </w:pPr>
      <w:r>
        <w:rPr>
          <w:b/>
          <w:bCs/>
        </w:rPr>
        <w:t xml:space="preserve">Witryna www przedmiotu: </w:t>
      </w:r>
    </w:p>
    <w:p>
      <w:pPr>
        <w:spacing w:before="20" w:after="190"/>
      </w:pPr>
      <w:r>
        <w:rPr/>
        <w:t xml:space="preserve">do uzupełnienia</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W_M01: </w:t>
      </w:r>
    </w:p>
    <w:p>
      <w:pPr/>
      <w:r>
        <w:rPr/>
        <w:t xml:space="preserve">Zna podstawową terminologię w zakresie
kooperacji organizacyjnej, rozumie jej źródła i
zastosowania w praktyce.</w:t>
      </w:r>
    </w:p>
    <w:p>
      <w:pPr>
        <w:spacing w:before="60"/>
      </w:pPr>
      <w:r>
        <w:rPr/>
        <w:t xml:space="preserve">Weryfikacja: </w:t>
      </w:r>
    </w:p>
    <w:p>
      <w:pPr>
        <w:spacing w:before="20" w:after="190"/>
      </w:pPr>
      <w:r>
        <w:rPr/>
        <w:t xml:space="preserve">Test pisemny</w:t>
      </w:r>
    </w:p>
    <w:p>
      <w:pPr>
        <w:spacing w:before="20" w:after="190"/>
      </w:pPr>
      <w:r>
        <w:rPr>
          <w:b/>
          <w:bCs/>
        </w:rPr>
        <w:t xml:space="preserve">Powiązane efekty kierunkowe: </w:t>
      </w:r>
      <w:r>
        <w:rPr/>
        <w:t xml:space="preserve">K_W01, K_W04, K_W06, K_W09</w:t>
      </w:r>
    </w:p>
    <w:p>
      <w:pPr>
        <w:spacing w:before="20" w:after="190"/>
      </w:pPr>
      <w:r>
        <w:rPr>
          <w:b/>
          <w:bCs/>
        </w:rPr>
        <w:t xml:space="preserve">Powiązane efekty obszarowe: </w:t>
      </w:r>
      <w:r>
        <w:rPr/>
        <w:t xml:space="preserve">S2A_W01, S2A_W02, S2A_W07, S2A_W08, S2A_W03, S2A_W04, S2A_W06, S2A_W08, S2A_W06, S2A_W09, S2A_W06, S2A_W09</w:t>
      </w:r>
    </w:p>
    <w:p>
      <w:pPr>
        <w:keepNext w:val="1"/>
        <w:spacing w:after="10"/>
      </w:pPr>
      <w:r>
        <w:rPr>
          <w:b/>
          <w:bCs/>
        </w:rPr>
        <w:t xml:space="preserve">Efekt W_M02: </w:t>
      </w:r>
    </w:p>
    <w:p>
      <w:pPr/>
      <w:r>
        <w:rPr/>
        <w:t xml:space="preserve">Ma uporządkowaną wiedzę w zakresie
współpracy zespołowej, podstaw, zakresu
zastosowania, diagnozy</w:t>
      </w:r>
    </w:p>
    <w:p>
      <w:pPr>
        <w:spacing w:before="60"/>
      </w:pPr>
      <w:r>
        <w:rPr/>
        <w:t xml:space="preserve">Weryfikacja: </w:t>
      </w:r>
    </w:p>
    <w:p>
      <w:pPr>
        <w:spacing w:before="20" w:after="190"/>
      </w:pPr>
      <w:r>
        <w:rPr/>
        <w:t xml:space="preserve">test pisemny</w:t>
      </w:r>
    </w:p>
    <w:p>
      <w:pPr>
        <w:spacing w:before="20" w:after="190"/>
      </w:pPr>
      <w:r>
        <w:rPr>
          <w:b/>
          <w:bCs/>
        </w:rPr>
        <w:t xml:space="preserve">Powiązane efekty kierunkowe: </w:t>
      </w:r>
      <w:r>
        <w:rPr/>
        <w:t xml:space="preserve">K_W01, K_W04, K_W06, K_W09</w:t>
      </w:r>
    </w:p>
    <w:p>
      <w:pPr>
        <w:spacing w:before="20" w:after="190"/>
      </w:pPr>
      <w:r>
        <w:rPr>
          <w:b/>
          <w:bCs/>
        </w:rPr>
        <w:t xml:space="preserve">Powiązane efekty obszarowe: </w:t>
      </w:r>
      <w:r>
        <w:rPr/>
        <w:t xml:space="preserve">S2A_W01, S2A_W02, S2A_W07, S2A_W08, S2A_W03, S2A_W04, S2A_W06, S2A_W08, S2A_W06, S2A_W09, S2A_W06, S2A_W09</w:t>
      </w:r>
    </w:p>
    <w:p>
      <w:pPr>
        <w:keepNext w:val="1"/>
        <w:spacing w:after="10"/>
      </w:pPr>
      <w:r>
        <w:rPr>
          <w:b/>
          <w:bCs/>
        </w:rPr>
        <w:t xml:space="preserve">Efekt W_M03: </w:t>
      </w:r>
    </w:p>
    <w:p>
      <w:pPr/>
      <w:r>
        <w:rPr/>
        <w:t xml:space="preserve">Zna wybrane, podstawowe, teorie i koncepcje w
zakresie współpracy w zróżnicowanym
środowisku i potrafi je zastosować w praktyce.</w:t>
      </w:r>
    </w:p>
    <w:p>
      <w:pPr>
        <w:spacing w:before="60"/>
      </w:pPr>
      <w:r>
        <w:rPr/>
        <w:t xml:space="preserve">Weryfikacja: </w:t>
      </w:r>
    </w:p>
    <w:p>
      <w:pPr>
        <w:spacing w:before="20" w:after="190"/>
      </w:pPr>
      <w:r>
        <w:rPr/>
        <w:t xml:space="preserve">Test pisemny</w:t>
      </w:r>
    </w:p>
    <w:p>
      <w:pPr>
        <w:spacing w:before="20" w:after="190"/>
      </w:pPr>
      <w:r>
        <w:rPr>
          <w:b/>
          <w:bCs/>
        </w:rPr>
        <w:t xml:space="preserve">Powiązane efekty kierunkowe: </w:t>
      </w:r>
      <w:r>
        <w:rPr/>
        <w:t xml:space="preserve">K_W01, K_W04, K_W06, K_W09</w:t>
      </w:r>
    </w:p>
    <w:p>
      <w:pPr>
        <w:spacing w:before="20" w:after="190"/>
      </w:pPr>
      <w:r>
        <w:rPr>
          <w:b/>
          <w:bCs/>
        </w:rPr>
        <w:t xml:space="preserve">Powiązane efekty obszarowe: </w:t>
      </w:r>
      <w:r>
        <w:rPr/>
        <w:t xml:space="preserve">S2A_W01, S2A_W02, S2A_W07, S2A_W08, S2A_W03, S2A_W04, S2A_W06, S2A_W08, S2A_W06, S2A_W09, S2A_W06, S2A_W09</w:t>
      </w:r>
    </w:p>
    <w:p>
      <w:pPr>
        <w:keepNext w:val="1"/>
        <w:spacing w:after="10"/>
      </w:pPr>
      <w:r>
        <w:rPr>
          <w:b/>
          <w:bCs/>
        </w:rPr>
        <w:t xml:space="preserve">Efekt W_M04: </w:t>
      </w:r>
    </w:p>
    <w:p>
      <w:pPr/>
      <w:r>
        <w:rPr/>
        <w:t xml:space="preserve">Ma podstawową wiedzę o kształtowaniu
współpracy w zespołach</w:t>
      </w:r>
    </w:p>
    <w:p>
      <w:pPr>
        <w:spacing w:before="60"/>
      </w:pPr>
      <w:r>
        <w:rPr/>
        <w:t xml:space="preserve">Weryfikacja: </w:t>
      </w:r>
    </w:p>
    <w:p>
      <w:pPr>
        <w:spacing w:before="20" w:after="190"/>
      </w:pPr>
      <w:r>
        <w:rPr/>
        <w:t xml:space="preserve">Test pisemny</w:t>
      </w:r>
    </w:p>
    <w:p>
      <w:pPr>
        <w:spacing w:before="20" w:after="190"/>
      </w:pPr>
      <w:r>
        <w:rPr>
          <w:b/>
          <w:bCs/>
        </w:rPr>
        <w:t xml:space="preserve">Powiązane efekty kierunkowe: </w:t>
      </w:r>
      <w:r>
        <w:rPr/>
        <w:t xml:space="preserve">K_W01, K_W04, K_W06, K_W09</w:t>
      </w:r>
    </w:p>
    <w:p>
      <w:pPr>
        <w:spacing w:before="20" w:after="190"/>
      </w:pPr>
      <w:r>
        <w:rPr>
          <w:b/>
          <w:bCs/>
        </w:rPr>
        <w:t xml:space="preserve">Powiązane efekty obszarowe: </w:t>
      </w:r>
      <w:r>
        <w:rPr/>
        <w:t xml:space="preserve">S2A_W01, S2A_W02, S2A_W07, S2A_W08, S2A_W03, S2A_W04, S2A_W06, S2A_W08, S2A_W06, S2A_W09, S2A_W06, S2A_W09</w:t>
      </w:r>
    </w:p>
    <w:p>
      <w:pPr>
        <w:pStyle w:val="Heading3"/>
      </w:pPr>
      <w:bookmarkStart w:id="3" w:name="_Toc3"/>
      <w:r>
        <w:t>Profil ogólnoakademicki - umiejętności</w:t>
      </w:r>
      <w:bookmarkEnd w:id="3"/>
    </w:p>
    <w:p>
      <w:pPr>
        <w:keepNext w:val="1"/>
        <w:spacing w:after="10"/>
      </w:pPr>
      <w:r>
        <w:rPr>
          <w:b/>
          <w:bCs/>
        </w:rPr>
        <w:t xml:space="preserve">Efekt U_M01: </w:t>
      </w:r>
    </w:p>
    <w:p>
      <w:pPr/>
      <w:r>
        <w:rPr/>
        <w:t xml:space="preserve">Potrafi zdiagnozować typy zespołów i fazy ich
kształtowania oraz dostosować do nich
odpowiednie narzędzia wspierające współpracę.</w:t>
      </w:r>
    </w:p>
    <w:p>
      <w:pPr>
        <w:spacing w:before="60"/>
      </w:pPr>
      <w:r>
        <w:rPr/>
        <w:t xml:space="preserve">Weryfikacja: </w:t>
      </w:r>
    </w:p>
    <w:p>
      <w:pPr>
        <w:spacing w:before="20" w:after="190"/>
      </w:pPr>
      <w:r>
        <w:rPr/>
        <w:t xml:space="preserve">Rozwiązywanie problemów i prezentacja
uzasadnienia wyników w czasie dyskusji na
zajęciach, uczestnictwo w ćwiczeniach i
symulacjach, test pisemny</w:t>
      </w:r>
    </w:p>
    <w:p>
      <w:pPr>
        <w:spacing w:before="20" w:after="190"/>
      </w:pPr>
      <w:r>
        <w:rPr>
          <w:b/>
          <w:bCs/>
        </w:rPr>
        <w:t xml:space="preserve">Powiązane efekty kierunkowe: </w:t>
      </w:r>
      <w:r>
        <w:rPr/>
        <w:t xml:space="preserve">K_U01, K_U04, K_U05</w:t>
      </w:r>
    </w:p>
    <w:p>
      <w:pPr>
        <w:spacing w:before="20" w:after="190"/>
      </w:pPr>
      <w:r>
        <w:rPr>
          <w:b/>
          <w:bCs/>
        </w:rPr>
        <w:t xml:space="preserve">Powiązane efekty obszarowe: </w:t>
      </w:r>
      <w:r>
        <w:rPr/>
        <w:t xml:space="preserve">S2A_U01, S2A_U02, S2A_U05, S2A_U06, S2A_U01, S2A_U02, S2A_U03, S2A_U05, S2A_U06, S2A_U07, S2A_U08, S2A_U02, S2A_U04, S2A_U07, S2A_U08</w:t>
      </w:r>
    </w:p>
    <w:p>
      <w:pPr>
        <w:keepNext w:val="1"/>
        <w:spacing w:after="10"/>
      </w:pPr>
      <w:r>
        <w:rPr>
          <w:b/>
          <w:bCs/>
        </w:rPr>
        <w:t xml:space="preserve">Efekt U_M02: </w:t>
      </w:r>
    </w:p>
    <w:p>
      <w:pPr/>
      <w:r>
        <w:rPr/>
        <w:t xml:space="preserve">Posiada umiejętność rozwiązywania konfliktów
oraz motywowania członków organizacji poprzez
zarządzanie kapitałem ludzkim</w:t>
      </w:r>
    </w:p>
    <w:p>
      <w:pPr>
        <w:spacing w:before="60"/>
      </w:pPr>
      <w:r>
        <w:rPr/>
        <w:t xml:space="preserve">Weryfikacja: </w:t>
      </w:r>
    </w:p>
    <w:p>
      <w:pPr>
        <w:spacing w:before="20" w:after="190"/>
      </w:pPr>
      <w:r>
        <w:rPr/>
        <w:t xml:space="preserve">Rozwiązywanie problemów i prezentacja
uzasadnienia wyników w czasie dyskusji na
zajęciach, uczestnictwo w ćwiczeniach i
symulacjach, test pisemny</w:t>
      </w:r>
    </w:p>
    <w:p>
      <w:pPr>
        <w:spacing w:before="20" w:after="190"/>
      </w:pPr>
      <w:r>
        <w:rPr>
          <w:b/>
          <w:bCs/>
        </w:rPr>
        <w:t xml:space="preserve">Powiązane efekty kierunkowe: </w:t>
      </w:r>
      <w:r>
        <w:rPr/>
        <w:t xml:space="preserve">K_U01, K_U04, K_U05</w:t>
      </w:r>
    </w:p>
    <w:p>
      <w:pPr>
        <w:spacing w:before="20" w:after="190"/>
      </w:pPr>
      <w:r>
        <w:rPr>
          <w:b/>
          <w:bCs/>
        </w:rPr>
        <w:t xml:space="preserve">Powiązane efekty obszarowe: </w:t>
      </w:r>
      <w:r>
        <w:rPr/>
        <w:t xml:space="preserve">S2A_U01, S2A_U02, S2A_U05, S2A_U06, S2A_U01, S2A_U02, S2A_U03, S2A_U05, S2A_U06, S2A_U07, S2A_U08, S2A_U02, S2A_U04, S2A_U07, S2A_U08</w:t>
      </w:r>
    </w:p>
    <w:p>
      <w:pPr>
        <w:keepNext w:val="1"/>
        <w:spacing w:after="10"/>
      </w:pPr>
      <w:r>
        <w:rPr>
          <w:b/>
          <w:bCs/>
        </w:rPr>
        <w:t xml:space="preserve">Efekt U_M03: </w:t>
      </w:r>
    </w:p>
    <w:p>
      <w:pPr/>
      <w:r>
        <w:rPr/>
        <w:t xml:space="preserve">Potrafi dokonać analizy własnych działań i
wskazać ewentualne obszary wymagające
modyfikacji w przyszłym działaniu.</w:t>
      </w:r>
    </w:p>
    <w:p>
      <w:pPr>
        <w:spacing w:before="60"/>
      </w:pPr>
      <w:r>
        <w:rPr/>
        <w:t xml:space="preserve">Weryfikacja: </w:t>
      </w:r>
    </w:p>
    <w:p>
      <w:pPr>
        <w:spacing w:before="20" w:after="190"/>
      </w:pPr>
      <w:r>
        <w:rPr/>
        <w:t xml:space="preserve">Rozwiązywanie problemów i prezentacja
uzasadnienia wyników w czasie dyskusji na
zajęciach, uczestnictwo w ćwiczeniach i symulacjach, test pisemny</w:t>
      </w:r>
    </w:p>
    <w:p>
      <w:pPr>
        <w:spacing w:before="20" w:after="190"/>
      </w:pPr>
      <w:r>
        <w:rPr>
          <w:b/>
          <w:bCs/>
        </w:rPr>
        <w:t xml:space="preserve">Powiązane efekty kierunkowe: </w:t>
      </w:r>
      <w:r>
        <w:rPr/>
        <w:t xml:space="preserve">K_U01, K_U04, K_U05</w:t>
      </w:r>
    </w:p>
    <w:p>
      <w:pPr>
        <w:spacing w:before="20" w:after="190"/>
      </w:pPr>
      <w:r>
        <w:rPr>
          <w:b/>
          <w:bCs/>
        </w:rPr>
        <w:t xml:space="preserve">Powiązane efekty obszarowe: </w:t>
      </w:r>
      <w:r>
        <w:rPr/>
        <w:t xml:space="preserve">S2A_U01, S2A_U02, S2A_U05, S2A_U06, S2A_U01, S2A_U02, S2A_U03, S2A_U05, S2A_U06, S2A_U07, S2A_U08, S2A_U02, S2A_U04, S2A_U07, S2A_U08</w:t>
      </w:r>
    </w:p>
    <w:p>
      <w:pPr>
        <w:keepNext w:val="1"/>
        <w:spacing w:after="10"/>
      </w:pPr>
      <w:r>
        <w:rPr>
          <w:b/>
          <w:bCs/>
        </w:rPr>
        <w:t xml:space="preserve">Efekt U_M04: </w:t>
      </w:r>
    </w:p>
    <w:p>
      <w:pPr/>
      <w:r>
        <w:rPr/>
        <w:t xml:space="preserve">Posiada umiejętność komunikacji w organizacji i
dostosowania przekazu informacji do zespołu w
celu optymalizacji współpracy.</w:t>
      </w:r>
    </w:p>
    <w:p>
      <w:pPr>
        <w:spacing w:before="60"/>
      </w:pPr>
      <w:r>
        <w:rPr/>
        <w:t xml:space="preserve">Weryfikacja: </w:t>
      </w:r>
    </w:p>
    <w:p>
      <w:pPr>
        <w:spacing w:before="20" w:after="190"/>
      </w:pPr>
      <w:r>
        <w:rPr/>
        <w:t xml:space="preserve">Rozwiązywanie problemów i prezentacja
uzasadnienia wyników w czasie dyskusji na
zajęciach, uczestnictwo w ćwiczeniach i
symulacjach, test pisemny</w:t>
      </w:r>
    </w:p>
    <w:p>
      <w:pPr>
        <w:spacing w:before="20" w:after="190"/>
      </w:pPr>
      <w:r>
        <w:rPr>
          <w:b/>
          <w:bCs/>
        </w:rPr>
        <w:t xml:space="preserve">Powiązane efekty kierunkowe: </w:t>
      </w:r>
      <w:r>
        <w:rPr/>
        <w:t xml:space="preserve">K_U01, K_U03, K_U04, K_U05, K_U09</w:t>
      </w:r>
    </w:p>
    <w:p>
      <w:pPr>
        <w:spacing w:before="20" w:after="190"/>
      </w:pPr>
      <w:r>
        <w:rPr>
          <w:b/>
          <w:bCs/>
        </w:rPr>
        <w:t xml:space="preserve">Powiązane efekty obszarowe: </w:t>
      </w:r>
      <w:r>
        <w:rPr/>
        <w:t xml:space="preserve">S2A_U01, S2A_U02, S2A_U05, S2A_U06, S2A_U01, S2A_U02, S2A_U03, S2A_U04, S2A_U07, S2A_U01, S2A_U02, S2A_U03, S2A_U05, S2A_U06, S2A_U07, S2A_U08, S2A_U02, S2A_U04, S2A_U07, S2A_U08, S2A_U04, S2A_U05, S2A_U06, S2A_U07</w:t>
      </w:r>
    </w:p>
    <w:p>
      <w:pPr>
        <w:keepNext w:val="1"/>
        <w:spacing w:after="10"/>
      </w:pPr>
      <w:r>
        <w:rPr>
          <w:b/>
          <w:bCs/>
        </w:rPr>
        <w:t xml:space="preserve">Efekt U_M05: </w:t>
      </w:r>
    </w:p>
    <w:p>
      <w:pPr/>
      <w:r>
        <w:rPr/>
        <w:t xml:space="preserve">Posiada umiejętność komunikacji w języku
angielskim na poziomie umożliwiającym
wykonywanie ćwiczeń, udział w dyskusjach oraz
symulacjach współpracy.</w:t>
      </w:r>
    </w:p>
    <w:p>
      <w:pPr>
        <w:spacing w:before="60"/>
      </w:pPr>
      <w:r>
        <w:rPr/>
        <w:t xml:space="preserve">Weryfikacja: </w:t>
      </w:r>
    </w:p>
    <w:p>
      <w:pPr>
        <w:spacing w:before="20" w:after="190"/>
      </w:pPr>
      <w:r>
        <w:rPr/>
        <w:t xml:space="preserve">Rozwiązywanie problemów i prezentacja
uzasadnienia wyników w czasie dyskusji na
zajęciach, uczestnictwo w ćwiczeniach i
symulacjach, test pisemny</w:t>
      </w:r>
    </w:p>
    <w:p>
      <w:pPr>
        <w:spacing w:before="20" w:after="190"/>
      </w:pPr>
      <w:r>
        <w:rPr>
          <w:b/>
          <w:bCs/>
        </w:rPr>
        <w:t xml:space="preserve">Powiązane efekty kierunkowe: </w:t>
      </w:r>
      <w:r>
        <w:rPr/>
        <w:t xml:space="preserve">K_U11</w:t>
      </w:r>
    </w:p>
    <w:p>
      <w:pPr>
        <w:spacing w:before="20" w:after="190"/>
      </w:pPr>
      <w:r>
        <w:rPr>
          <w:b/>
          <w:bCs/>
        </w:rPr>
        <w:t xml:space="preserve">Powiązane efekty obszarowe: </w:t>
      </w:r>
      <w:r>
        <w:rPr/>
        <w:t xml:space="preserve">S2A_U09, S2A_U10, S2A_U11</w:t>
      </w:r>
    </w:p>
    <w:p>
      <w:pPr>
        <w:pStyle w:val="Heading3"/>
      </w:pPr>
      <w:bookmarkStart w:id="4" w:name="_Toc4"/>
      <w:r>
        <w:t>Profil ogólnoakademicki - kompetencje społeczne</w:t>
      </w:r>
      <w:bookmarkEnd w:id="4"/>
    </w:p>
    <w:p>
      <w:pPr>
        <w:keepNext w:val="1"/>
        <w:spacing w:after="10"/>
      </w:pPr>
      <w:r>
        <w:rPr>
          <w:b/>
          <w:bCs/>
        </w:rPr>
        <w:t xml:space="preserve">Efekt K_M01: </w:t>
      </w:r>
    </w:p>
    <w:p>
      <w:pPr/>
      <w:r>
        <w:rPr/>
        <w:t xml:space="preserve">Ma świadomość poziomu swojej wiedzy i
umiejętności z zakresu współpracy pracowników w organizacji. Rozumie konieczność dalszego
doskonalenia się zawodowego i rozwoju
osobistego.</w:t>
      </w:r>
    </w:p>
    <w:p>
      <w:pPr>
        <w:spacing w:before="60"/>
      </w:pPr>
      <w:r>
        <w:rPr/>
        <w:t xml:space="preserve">Weryfikacja: </w:t>
      </w:r>
    </w:p>
    <w:p>
      <w:pPr>
        <w:spacing w:before="20" w:after="190"/>
      </w:pPr>
      <w:r>
        <w:rPr/>
        <w:t xml:space="preserve">rozwiązywanie problemów i prezentacja
uzasadnienia wyników w czasie zajęć,
uczestniczenie w symulacjach i ćwiczeniach</w:t>
      </w:r>
    </w:p>
    <w:p>
      <w:pPr>
        <w:spacing w:before="20" w:after="190"/>
      </w:pPr>
      <w:r>
        <w:rPr>
          <w:b/>
          <w:bCs/>
        </w:rPr>
        <w:t xml:space="preserve">Powiązane efekty kierunkowe: </w:t>
      </w:r>
      <w:r>
        <w:rPr/>
        <w:t xml:space="preserve">K_K03, K_K04</w:t>
      </w:r>
    </w:p>
    <w:p>
      <w:pPr>
        <w:spacing w:before="20" w:after="190"/>
      </w:pPr>
      <w:r>
        <w:rPr>
          <w:b/>
          <w:bCs/>
        </w:rPr>
        <w:t xml:space="preserve">Powiązane efekty obszarowe: </w:t>
      </w:r>
      <w:r>
        <w:rPr/>
        <w:t xml:space="preserve">S2A_K02, S2A_K03, S2A_K01, S2A_K03, S2A_K06, S2A_K07</w:t>
      </w:r>
    </w:p>
    <w:p>
      <w:pPr>
        <w:keepNext w:val="1"/>
        <w:spacing w:after="10"/>
      </w:pPr>
      <w:r>
        <w:rPr>
          <w:b/>
          <w:bCs/>
        </w:rPr>
        <w:t xml:space="preserve">Efekt K_M02: </w:t>
      </w:r>
    </w:p>
    <w:p>
      <w:pPr/>
      <w:r>
        <w:rPr/>
        <w:t xml:space="preserve">Ma przekonanie o wadze roli jaką współpraca
odgrywa w efektywnym funkcjonowaniu
organizacji.</w:t>
      </w:r>
    </w:p>
    <w:p>
      <w:pPr>
        <w:spacing w:before="60"/>
      </w:pPr>
      <w:r>
        <w:rPr/>
        <w:t xml:space="preserve">Weryfikacja: </w:t>
      </w:r>
    </w:p>
    <w:p>
      <w:pPr>
        <w:spacing w:before="20" w:after="190"/>
      </w:pPr>
      <w:r>
        <w:rPr/>
        <w:t xml:space="preserve">rozwiązywanie problemów i prezentacja
uzasadnienia wyników w czasie zajęć,
uczestniczenie w symulacjach i ćwiczeniach</w:t>
      </w:r>
    </w:p>
    <w:p>
      <w:pPr>
        <w:spacing w:before="20" w:after="190"/>
      </w:pPr>
      <w:r>
        <w:rPr>
          <w:b/>
          <w:bCs/>
        </w:rPr>
        <w:t xml:space="preserve">Powiązane efekty kierunkowe: </w:t>
      </w:r>
      <w:r>
        <w:rPr/>
        <w:t xml:space="preserve">K_K03, K_K04</w:t>
      </w:r>
    </w:p>
    <w:p>
      <w:pPr>
        <w:spacing w:before="20" w:after="190"/>
      </w:pPr>
      <w:r>
        <w:rPr>
          <w:b/>
          <w:bCs/>
        </w:rPr>
        <w:t xml:space="preserve">Powiązane efekty obszarowe: </w:t>
      </w:r>
      <w:r>
        <w:rPr/>
        <w:t xml:space="preserve">S2A_K02, S2A_K03, S2A_K01, S2A_K03, S2A_K06, S2A_K07</w:t>
      </w:r>
    </w:p>
    <w:p>
      <w:pPr>
        <w:keepNext w:val="1"/>
        <w:spacing w:after="10"/>
      </w:pPr>
      <w:r>
        <w:rPr>
          <w:b/>
          <w:bCs/>
        </w:rPr>
        <w:t xml:space="preserve">Efekt K_M03: </w:t>
      </w:r>
    </w:p>
    <w:p>
      <w:pPr/>
      <w:r>
        <w:rPr/>
        <w:t xml:space="preserve">Odpowiedzialnie przygotowuje się do pełnienia
ważnej roli w społeczeństwie, projektuje i
wykonuje zadania w zakresie pracy zawodowej</w:t>
      </w:r>
    </w:p>
    <w:p>
      <w:pPr>
        <w:spacing w:before="60"/>
      </w:pPr>
      <w:r>
        <w:rPr/>
        <w:t xml:space="preserve">Weryfikacja: </w:t>
      </w:r>
    </w:p>
    <w:p>
      <w:pPr>
        <w:spacing w:before="20" w:after="190"/>
      </w:pPr>
      <w:r>
        <w:rPr/>
        <w:t xml:space="preserve">rozwiązywanie problemów i prezentacja
uzasadnienia wyników w czasie zajęć,
uczestniczenie w symulacjach i ćwiczeniach</w:t>
      </w:r>
    </w:p>
    <w:p>
      <w:pPr>
        <w:spacing w:before="20" w:after="190"/>
      </w:pPr>
      <w:r>
        <w:rPr>
          <w:b/>
          <w:bCs/>
        </w:rPr>
        <w:t xml:space="preserve">Powiązane efekty kierunkowe: </w:t>
      </w:r>
      <w:r>
        <w:rPr/>
        <w:t xml:space="preserve">K_K03, K_K04</w:t>
      </w:r>
    </w:p>
    <w:p>
      <w:pPr>
        <w:spacing w:before="20" w:after="190"/>
      </w:pPr>
      <w:r>
        <w:rPr>
          <w:b/>
          <w:bCs/>
        </w:rPr>
        <w:t xml:space="preserve">Powiązane efekty obszarowe: </w:t>
      </w:r>
      <w:r>
        <w:rPr/>
        <w:t xml:space="preserve">S2A_K02, S2A_K03, S2A_K01, S2A_K03, S2A_K06, S2A_K07</w:t>
      </w:r>
    </w:p>
    <w:p>
      <w:pPr>
        <w:keepNext w:val="1"/>
        <w:spacing w:after="10"/>
      </w:pPr>
      <w:r>
        <w:rPr>
          <w:b/>
          <w:bCs/>
        </w:rPr>
        <w:t xml:space="preserve">Efekt K_M04: </w:t>
      </w:r>
    </w:p>
    <w:p>
      <w:pPr/>
      <w:r>
        <w:rPr/>
        <w:t xml:space="preserve">Posiada kompetencje przydatne w komunikacji w
organizacjach usprawniającej współpracę.</w:t>
      </w:r>
    </w:p>
    <w:p>
      <w:pPr>
        <w:spacing w:before="60"/>
      </w:pPr>
      <w:r>
        <w:rPr/>
        <w:t xml:space="preserve">Weryfikacja: </w:t>
      </w:r>
    </w:p>
    <w:p>
      <w:pPr>
        <w:spacing w:before="20" w:after="190"/>
      </w:pPr>
      <w:r>
        <w:rPr/>
        <w:t xml:space="preserve">rozwiązywanie problemów i prezentacja
uzasadnienia wyników w czasie zajęć,
uczestniczenie w symulacjach i ćwiczeniach</w:t>
      </w:r>
    </w:p>
    <w:p>
      <w:pPr>
        <w:spacing w:before="20" w:after="190"/>
      </w:pPr>
      <w:r>
        <w:rPr>
          <w:b/>
          <w:bCs/>
        </w:rPr>
        <w:t xml:space="preserve">Powiązane efekty kierunkowe: </w:t>
      </w:r>
      <w:r>
        <w:rPr/>
        <w:t xml:space="preserve">K_K03, K_K04</w:t>
      </w:r>
    </w:p>
    <w:p>
      <w:pPr>
        <w:spacing w:before="20" w:after="190"/>
      </w:pPr>
      <w:r>
        <w:rPr>
          <w:b/>
          <w:bCs/>
        </w:rPr>
        <w:t xml:space="preserve">Powiązane efekty obszarowe: </w:t>
      </w:r>
      <w:r>
        <w:rPr/>
        <w:t xml:space="preserve">S2A_K02, S2A_K03, S2A_K01, S2A_K03, S2A_K06, S2A_K07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2026-06-17T02:26:56+02:00</dcterms:created>
  <dcterms:modified xsi:type="dcterms:W3CDTF">2026-06-17T02:26:56+02:00</dcterms:modified>
</cp:coreProperties>
</file>

<file path=docProps/custom.xml><?xml version="1.0" encoding="utf-8"?>
<Properties xmlns="http://schemas.openxmlformats.org/officeDocument/2006/custom-properties" xmlns:vt="http://schemas.openxmlformats.org/officeDocument/2006/docPropsVTypes"/>
</file>