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Szymon Zuziak /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według planu studiów - 15; Razem - 15.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i doskonalenie umiejętności oraz przekazanie wiadomości z zakresu techniki dyscyplin sportowych, a także zamiłowania do aktywnego spędzania czasu wolnego, dbałości o sprawność i kondycję fizyczną.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Zajęcia organizacyjne - omówienie organizacji zajęć z wychowania fizycznego, wybór dyscypliny, warunki zaliczenia i omówienie zasad BHP (2 godz.).
C2-C5 - realizacja programu wychowania fizycznego w zakresie wybranych przez studenta dyscyplin sportowych (13 godz.). 
Program wychowania fizycznego obejmuje: 1. Gry zespołowe - piłka nożna, piłka siatkowa, piłka koszykowa. 2. Fitnes - prowadzenie zajęć aerobiku w formie fatburning i TBC.3. Kulturystyka - zajęcia obejmują ćwiczenia na siłowni oraz szkolenie z zakresu sterowania treningiem w kulturystyce. 4. Gry rekreacyjne - szkolenie z zakresu techniki gry w tenisa stołowego, badmintona i uni-hokeja.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wymagany jest aktywny udział w zajęciach wychowania fizycznego (8 godzin w semestrze) oraz uzyskanie przez studenta minimum sprawności, umiejętności i wiadomości z dyscyplin sportowych realizowanych na zajęciach. Możliwe jest zaliczenie przedmiotu na podstawie udokumentowanych efektów kształcenia osiągniętych na innym kierunku studiów lub poprzez udział w zajęciach sportowo-rekreacyjnych, treningach i zawodach sportowych organizowanych przez Politechnikę Warszawską Filia w Płocku lub inne jednostki organizacyjne (ustalane indywidualnie z kierownikiem ZWFiS).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Arlet T.: Koszykówka - podstawy techniki i taktyki. Extrema, Kraków 2001. 2. Bartkowiak E.: Pływanie sportowe. Biblioteka Trenera, Warszawa 1999.  3. Demeilles L., Kruszewski M.: Kulturystyka dla każdego. Siedmioróg, Wrocław 2007. 4. Raisin L.: 120 ćwiczeń dla zdrowia. Wiedza i życie 2008.  5. Góralczyk R., Waśkiewicz Z., Zając A.: Technika piłki nożnej - klasyfikacja, nauczanie. CUDH Miler, Katowice 2001. 6. Uzarowicz J.: Siatkówka - co jest grane. BK, Kraków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permanentnego podnoszenia sprawności i kondycji fizycznej, które mają korzystny wpływ na zdrowie oraz aktywność osobistą i społeczną przez całe życie. Rozumie także potrzebę rozwijania umiejętności z zakresu wybranych dyscyplin sportowych, zwiększając zarówno własne możliwości uczestnictwa w obszarze kultury fizycznej w przyszłości, jak również możliwości przekazania tych umiejętności organizując proces uczenia się innych osób i inspirując je własnym przykładem.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(C2 - C5)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współpracować indywidualnie i drużynowo podczas rywalizacji sportowej w grach zespołowych realizowanych w trakcie zajęć wychowania fizycznego.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(C2 - C5)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Ma świadomość, że prawidłowa realizacja zadań indywidualnych i zespołowych w kulturze fizycznej, zarówno w ramach zajęć wychowania fizycznego, jak również w czasie wolnym w okresie studiów i w przyszłości, wymaga określenia odpowiednich założeń, priorytetów i celów, które sprzyjają sprecyzowaniu odpowiedniej drogi ich osiągnięcia, a także uzyskaniu dostatecznie wysokiej motywacji.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(C2 - C5)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2025-05-12T10:36:52+02:00</dcterms:created>
  <dcterms:modified xsi:type="dcterms:W3CDTF">2025-05-12T10:36:52+02:00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