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systemów mechanicznych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Sarniak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przygotowanie do zaliczenia - 40, razem - 60; Laboratoria: liczba godzin według planu studiów - 20, przygotowanie do zajęć - 30, razem - 50; Razem - 110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- 20 h, Laboratoria - 20 h; Razem - 40 h = 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na temat metodyki budowy matematycznych modeli układów dynamicznych (w tym także mechatronicznych), ich walidacji i identyfikacji parametrycznej oraz z technikami ich symulacji i optymalizacji parametrycznej konstrukcji mechanicznych  Student potrafi zbudować model, dokonać doboru metod symulacji i dokonać wstępnej analizy wyników jego symulacji numerycznej dla średnio złożonych dyskretnych układów dynamicznych, sformułować zagadnienie optymalizacji parametrycznej modelu (dokonać jego identyfikacji parametrycznej) oraz zsyntetyzować układ mechatroniczny dla danego modelu.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Model a teoria. W2 - Fazy modelowania. W3 - Prosty model: automat komórkowy - The Game of Life. W4 - Prawdopodobieństwo a statystyka - deska Galtona. W5 - Prawdopodobieństwo i informacja. W6 - Ewolucja układów dynamicznych. W7 - Chaos deterministyczny. W8 - Teoria grafów. W9 - Sieci neuronowe i sztuczna inteligencja. W10 - Kolokwium zaliczeniowe.
L1 - Przykłady rozwiązywania równań różniczkowych w programie MATLAB. L2 - Porównanie różnych algorytmów całkowania numerycznego w programie MATLAB. L3 - Rysowanie schematów blokowych równań różniczkowych w pakiecie SIMULINK. L4 - Modelowanie oscylatora harmonicznego i animacja odbijającej się piłki. L5 - Model zderzaka hydraulicznego. L6 - Model zawieszenia samochodu. L7 - Przykład jednodiodowego modelu ogniwa fotowoltaicznego, zaimplementowanego w pakiecie SIMULINK. L8 - Modelowanie procesu tarcia w pakiecie SIMULINK. L9 - Modelowanie układów dynamicznych metodą zmiennych stanu. L10 - Ćwiczenie zaliczeniowe.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jest średnią arytmetyczną z części teoretycznej (kolokwium z wykładów) oraz oceny z laboratorium (sprawdzian praktyczny). 3 nieobecności na laboratorium uniemożliwiają zaliczenie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Białynicki-Birula I., Białynicka-Birula I.: Modelowanie rzeczywistości. Prószyński i S-ka, Warszawa 2002; 2. Powierża L.: Zarys inżynierii systemów bioagrotechnicznych, cz. 1. Podstawy, ITE, Radom 1997; 3. Powierża L.: Zarys inżynierii systemów bioagrotechnicznych, cz. 2. Efektywność i identyfikacja, cz. 3a i 3b. Modelowanie wybranych procesów, PW Płock 2007; 4. Sradomski W.: MATLAB. Praktyczny podręcznik modelowania. HELION, Gliwice 2015; 5. Tarnowski W., Bartkiewicz W.: Modelowanie matematyczne i symulacja komputerowa. Wyd. Uczelniane Politechniki Koszalińskiej, Koszalin 2003;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Jest zaznajomiony z teoretycznymi podstawami budowy interdyscyplinarnych, bezpostaciowych modeli układów dynamicznych i zasadami symulacji dyskretnych układów dynamicznych za pomocą technik numerycznych  adekwatnych do rozpatrywanego zagadnienia.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Zna metodykę syntezy układów mechatronicznych odpowiadających interdyscyplinarnym modelom dynamicznym,. Zna metodykę wykorzystywania symulacji układów dynamicznych do celów analizy wytrzymałościowej.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 z laboratorium.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Jest zaznajomiony z zasadami syntezy strukturalnej układów mechatronicznych w oparciu o technikę modelowania sieciowego.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U08_03: </w:t>
      </w:r>
    </w:p>
    <w:p>
      <w:pPr/>
      <w:r>
        <w:rPr/>
        <w:t xml:space="preserve">Potrafi samodzielnie opracowywać i przygotować do symulacji model matematyczny złożonego układu interdyscyplinarnego.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 z laboratorium.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wykorzystać wyniki symulacji do kształtowania elementów konstrukcji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 z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2026-10-19T20:27:06+02:00</dcterms:created>
  <dcterms:modified xsi:type="dcterms:W3CDTF">2026-10-19T20:27:06+02:00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