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Identyfikacja i ocena stanu systemów mechanicznych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Piotr Wanke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MS1A_77/03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- 8, przygotowanie do kolokwium - 7; Razem - 30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Metrologia, Podstawy eksploatacji technicznej, Podstawy elektrotechniki i elektroniki, Diagnostyka i utrzymanie systemów mechanicznych.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z zakresu: problematyki opisu stanu technicznego systemów mechanicznych, wyznaczania kryteriów zdatności (parametrycznej i funkcjonalnej) elementów składowych i całych systemów, metod identyfikacji i oceny stanu technicznego oraz prognozowania trwałości systemów mechanicznych w rzeczywistych warunkach realizacji procesów roboczych.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Pojęcia podstawowe, prognozowanie trwałości metodami diagnostycznymi. Metody diagnozowania: wibroakustyczne metody diagnozowania, optyczna ocena stanu technicznego (zastosowanie endoskopów, wykorzystanie efektów stroboskopowych). W2 - Zjawiska ciśnieniowe i przepływowe jako źródło informacji diagnostycznych, ocena stanu technicznego układów hydrauliki siłowej i układów smarowania. Wykorzystanie zjawisk elektrycznych i elektromagnetycznych w diagnostyce, możliwości diagnozowania układów elektrycznych, zastosowanie elektronicznych i komputerowych diagnoskopów do oceny stanu obiektu technicznego. W3 - Ocena stanu typowych zespołów maszyn rolniczych: ocena stanu technicznego silnika, ocena stanu technicznego mechanizmów napędowych (sprzęgieł, skrzyń przekładniowych, wałów napędowych). W4 - Cel i zadania defektoskopii, ogólny podział i zakres stosowalności metod defektoskopii, defektoskopia penetracyjna. Defektoskopia magnetyczna - radiologiczna i ultradźwiękowa. Metody termiczne, elektryczne, drgań własnych, ciśnieniowe.  W5 - Metody oceny stopnia zużycia elementów maszyn, weryfikacja elementów złącznych. W6 - Weryfikacja wałów, osi i sworzni, weryfikacja łożysk ślizgowych i tocznych. Weryfikacja kół zębatych, łańcuchowych i pasowych, weryfikacja łańcuchów i pasów. W7 - Weryfikacja ram, korpusów, osłon, sprężyn, materiałów ciernych.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dwóch kolokwiów obejmujących sprawdzenie wiedzy z zakresu zagadnień omawianych podczas wykładów, w tym również wiedzy nabytej samodzielnie przez studenta ze wskazanej przez prowadzącego literatury i innych źródeł. Zaliczenie odbywa się nie później niż na ostatnich zajęciach w semestrze. Ocena końcowa (zaliczeniowa) dla przedmiotu jest oceną łączną, wyznaczaną jako średnia arytmetyczna dwóch pozytywnych ocen z kolokwiów z części wykładowej. W sprawach nieuregulowanych w regulaminie przedmiotu, zastosowanie znajdują odpowiednie przepisy Regulaminu Studiów w Politechnice Warszawskiej.Szczegółowe zasady organizacji zaliczenia zajęć oraz metody oceny podawane są na początku zajęć dydaktycznych.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Kurowski W.: Podstawy diagnostyki systemów technicznych. Metodologia i metodyka. Wydawnictwo ITE, Warszawa - Płock 2008. 2. Kurowski W.: Inżynieria informacji diagnostycznej. Analiza sygnału. Wydawnictwo ITE, Warszawa - Płock 2010. 3. Korbicz J. i in.: Diagnostyka procesów. Modele, metody sztucznej inteligencji, zastosowania. WNT, Warszawa 2002. 4. Niziński S., Michalski R.: Diagnostyka obiektów technicznych.  Wydawnictwo ITE, Radom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W06_01: </w:t>
      </w:r>
    </w:p>
    <w:p>
      <w:pPr/>
      <w:r>
        <w:rPr/>
        <w:t xml:space="preserve">Zna i potrafi scharakteryzować podstawowe parametry stanu technicznego systemów mechanicznych i ich elementów składowych. Rozróżnia symptomy i sygnały diagnostyczne. Identyfikuje i ocenia stan techniczny części, zespołów, urządzeń, obiektów i systemów. Potrafi szacować zapas trwałości oraz wskazać kryteria oceny i weryfikacji stanu technicznego elementów systemów mechanicznych na kolejnych etapach ich cyklu życia.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W4 ÷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Zna typowe metody i urządzenia diagnostyczne i defektoskopowe. Potrafi ocenić podatność diagnostyczną i uzasadnić wybór metody identyfikacji i oceny stanu technicznego typowych części i zespołów obserwowanych systemów 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÷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U13_01: </w:t>
      </w:r>
    </w:p>
    <w:p>
      <w:pPr/>
      <w:r>
        <w:rPr/>
        <w:t xml:space="preserve">							Potrafi dokonać technicznej i jakościowej analizy funkcjonowania diagnozowanych obiektów oraz zidentyfikować czynniki mające wpływ na utratę zdatności. Wyciąga wnioski i formułuje zalecenia dotyczące optymalizacji trwałości zespołów i części, a w konsekwencji całych systemów 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÷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ocenić i wybrać metody defektoskopii i narzędzia pomiarowe o odpowiedniej dokładności, niezbędne do oceny stopnia zużycia oraz zmian kształtu i wymiarów części, zmian struktury i właściwości materiałów konstrukcyjnych, skuteczności złączy i połączeń, szczelności układów itp., podczas identyfikacji i oceny stanu systemów 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(W4 ÷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ważności i wpływu działań inżyniera-mechanika w procesach identyfikacji i oceny stanu technicznego systemów mechanicznych na skuteczność ich funkcjonowania oraz efektywność realizacji procesów roboczych w eksploatacji. Rozumie i analizuje skutki ekonomiczne błędnych decyzji, które mogą doprowadzić do niebezpiecznych zdarzeń losowych powodowanych nieprzewidywanymi awariami, a także długotrwałych przerw i przestojów w pracy.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÷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Analizuje i ocenia wpływ działań związanych z monitorowaniem, diagnozowaniem, weryfikacją i prognozowaniem stanu technicznego systemów mechanicznych - na wszystkich etapach ich cyklu życia - na potencjalne zagrożenia związane z możliwościami zanieczyszczenia środowiska naturalnego i występowania groźnych wypadków przy pracy człowieka.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÷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2026-06-05T23:01:55+02:00</dcterms:created>
  <dcterms:modified xsi:type="dcterms:W3CDTF">2026-06-05T23:01:55+02:00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