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Optymalizacja konstrukcji lotniczych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Tomasz Goetzendorf-Grabowski.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ML.NK306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- 45, w tym:
a) wykład - 30 godz.;
b) zajęcia projektowe - 15 godz.
2. Praca własna - 30 godzin, w tym:
a) przygotowanie do zajęć projektowych, praca nad projektami - 20 godz.
b)  przygotowanie do kolokwium - 10 godz. 
Razem - 75 godzin = 3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-  liczba godzin kontaktowych - 45, w tym:
a) wykład - 30 godz.;
b) zajęcia projektowe - 15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powinien wykazać się:
• podstawową znajomością matematycznych metod optymalizacji.
• umiejętnością formułowania i rozwiązywania prostych problemów optymalizacyjnych w projektowaniu samolotów.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Zbieżna i rozbieżna spirala projektowa. Wymiarowanie. Najważniejsze elementy systemu podlegające procesowi optymalizacji: geometria, aerodynamika, zespół napędowy, misja i osiągi, struktura i własności masowe, stateczność i układy sterowania, systemy poprawy bezpieczeństwa, obsługa i charakterystyki ekonomiczne. Wybór optymalnego obciążenia powierzchni i obciążenia ciągu. Optymalizacja w projektowaniu samolotów specjalnego przeznaczenia (np. lekkich, pożarowych, bojowych i innych). Wybór funkcji celu i parametrów odpowiedzialnych za zmiany funkcji celu. Matematyczne podstawy optymalizacji: metoda przeszukiwania, metoda najstromszego gradientu, metoda gradientów sprzężonych. Kryteria zbieżności algorytmów. Programowanie liniowe.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Projekty, kolokwium.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D.P. Raymer, Aircraft Design: A Conceptual Approach, AIAA Eductaion Series.
2. G.N. Vanderplaats: Numerical Optimization Techniques For Engineering Design, McGraw Hill.
3. Ross Baldick: Applied Optimization, Cambridge University Press, 2006.
4. J. Nocedal, S.J. Wright, Numerical Optimization, Springer 1999.
5. Wybrane wykłady w wersji elektronicznej.
Dodatkowa literatura:
1. Materiały na stronie http://www.meil.pw.edu.pl/pl/ZSiS/Dydaktyka/Prowadzone-przedmioty/OPTYM.
2. Przewodnik po projektach.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http://www.meil.pw.edu.pl/zsis/ZSiS/Dydaktyka/Prowadzone-przedmioty/OPTYM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ML.NK306_W1: </w:t>
      </w:r>
    </w:p>
    <w:p>
      <w:pPr/>
      <w:r>
        <w:rPr/>
        <w:t xml:space="preserve">							Student zna podstawy matematycznych metod optymalizacji.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</w:t>
      </w:r>
    </w:p>
    <w:p>
      <w:pPr>
        <w:keepNext w:val="1"/>
        <w:spacing w:after="10"/>
      </w:pPr>
      <w:r>
        <w:rPr>
          <w:b/>
          <w:bCs/>
        </w:rPr>
        <w:t xml:space="preserve">Efekt ML.NK306_W2: </w:t>
      </w:r>
    </w:p>
    <w:p>
      <w:pPr/>
      <w:r>
        <w:rPr/>
        <w:t xml:space="preserve">							Student poznaje zastosowanie metod optymalizacji w zagadnieniach związanych z projektowaniem samolotów.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projekty.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LiK2_W13, LiK2_W15, LiK2_W20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ML.NK306_U1: </w:t>
      </w:r>
    </w:p>
    <w:p>
      <w:pPr/>
      <w:r>
        <w:rPr/>
        <w:t xml:space="preserve">							Student potrafi formułować proste zagadnienie optymalizacji.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LiK2_U08, LiK2_U09, LiK2_U10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ML.NK306_K1: </w:t>
      </w:r>
    </w:p>
    <w:p>
      <w:pPr/>
      <w:r>
        <w:rPr/>
        <w:t xml:space="preserve">							Student potrafi formułować priorytety w zagadnieniach projektowych.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LiK2_K04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2025-05-05T02:47:18+02:00</dcterms:created>
  <dcterms:modified xsi:type="dcterms:W3CDTF">2025-05-05T02:47:18+02:00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