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 S6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są podane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Specjalnosciowe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PO06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7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ok. – 120 godzin zajęć: wykłady / ćwiczenia / laboratoria / projekty. 
2. Praca własna studenta: ok. 90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4 punkty ECTS - liczba godzin kontaktowych: ok. – 120 godzin zajęć: wykłady / ćwiczenia / laboratoria / projekty.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są podane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są podane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są podane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są podane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są podane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Szczegółowe informacje są podane w Karcie danego Przedmiotu.: </w:t>
      </w:r>
    </w:p>
    <w:p>
      <w:pPr/>
      <w:r>
        <w:rPr/>
        <w:t xml:space="preserve">Szczegółowe treści efektów kształcenia zależą od wybranego przedmiotu i są opisane w jego Karcie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Szczegółowe informacje nt. metod oceny efektów kształcenia są podane w Karcie danego Przedmiotu.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MiBM1_W01, MiBM1_W02, MiBM1_W03, MiBM1_W04, MiBM1_W05, MiBM1_W06, MiBM1_W08, MiBM1_W09, MiBM1_W10, MiBM1_W11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T1A_W02, T1A_W03, T1A_W03, T1A_W04, T1A_W07, T1A_W03, T1A_W04, T1A_W07, T1A_W03, T1A_W04, T1A_W03, T1A_W04, T1A_W06, T1A_W07, T1A_W04, T1A_W07, T1A_W03, T1A_W06, T1A_W07, T1A_W02, T1A_W03, T1A_W04, T1A_W05, T1A_W06, T1A_W07, T1A_W08, T1A_W02, T1A_W05, T1A_W06,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Szczegółowe informacje są podane w Karcie danego Przedmiotu.: </w:t>
      </w:r>
    </w:p>
    <w:p>
      <w:pPr/>
      <w:r>
        <w:rPr/>
        <w:t xml:space="preserve">Szczegółowe treści efektów kształcenia zależą od wybranego przedmiotu i są opisane w jego Karcie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Szczegółowe informacje nt. metod oceny efektów kształcenia są podane w Karcie danego Przedmiotu.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MiBM1_U01, MiBM1_U02, MiBM1_U05, MiBM1_U07, MiBM1_U09, MiBM1_U10, MiBM1_U12, MiBM1_U13, MiBM1_U15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T1A_U06, T1A_U02, T1A_U05, T1A_U07, T1A_U09, T1A_U10, T1A_U14, T1A_U10, T1A_U10, T1A_U14, T1A_U16, T1A_U08, T1A_U09, T1A_U09, T1A_U14, T1A_U15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	Szczegółowe informacje są podane w Karcie danego Przedmiotu.: </w:t>
      </w:r>
    </w:p>
    <w:p>
      <w:pPr/>
      <w:r>
        <w:rPr/>
        <w:t xml:space="preserve">Szczegółowe treści efektów kształcenia zależą od wybranego przedmiotu i są opisane w jego Karcie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Szczegółowe informacje nt. metod oceny efektów kształcenia są podane w Karcie danego Przedmiotu.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MiBM1_K01, MiBM1_K02, MiBM1_K03, MiBM1_K04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T1A_K06, T1A_K02, 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2026-10-19T06:45:10+02:00</dcterms:created>
  <dcterms:modified xsi:type="dcterms:W3CDTF">2026-10-19T06:45:10+02:00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