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MiBM1_W01, MiBM1_W02</w:t>
      </w:r>
    </w:p>
    <w:p>
      <w:pPr>
        <w:spacing w:before="20" w:after="190"/>
      </w:pPr>
      <w:r>
        <w:rPr>
          <w:b/>
          <w:bCs/>
        </w:rPr>
        <w:t xml:space="preserve">Powiązane efekty obszarowe: </w:t>
      </w:r>
      <w:r>
        <w:rPr/>
        <w:t xml:space="preserve">T1A_W01, T1A_W07,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MiBM1_U12</w:t>
      </w:r>
    </w:p>
    <w:p>
      <w:pPr>
        <w:spacing w:before="20" w:after="190"/>
      </w:pPr>
      <w:r>
        <w:rPr>
          <w:b/>
          <w:bCs/>
        </w:rPr>
        <w:t xml:space="preserve">Powiązane efekty obszarowe: </w:t>
      </w:r>
      <w:r>
        <w:rPr/>
        <w:t xml:space="preserve">T1A_U10, T1A_U14,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2026-09-27T07:17:20+02:00</dcterms:created>
  <dcterms:modified xsi:type="dcterms:W3CDTF">2026-09-27T07:17:20+02:00</dcterms:modified>
</cp:coreProperties>
</file>

<file path=docProps/custom.xml><?xml version="1.0" encoding="utf-8"?>
<Properties xmlns="http://schemas.openxmlformats.org/officeDocument/2006/custom-properties" xmlns:vt="http://schemas.openxmlformats.org/officeDocument/2006/docPropsVTypes"/>
</file>