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E1_W06, E1_W18,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E1_U08, E1_U12,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ML.NS626A _K1: </w:t>
      </w:r>
    </w:p>
    <w:p>
      <w:pPr/>
      <w:r>
        <w:rPr/>
        <w:t xml:space="preserve">						Student umie komunikować się w zakresie dotyczącym siłowni wiatrowych.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2026-09-29T18:56:08+02:00</dcterms:created>
  <dcterms:modified xsi:type="dcterms:W3CDTF">2026-09-29T18:56:08+02:00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