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nzw.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Przygotowanie do zajęć	                        30
Czytanie wskazanej literatury 	                25
------------------------------------------------------
Sumaryczne obciążenie pracą studenta	85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Logika formalna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kształtowanie ich praktycznych umiejętności z tego zakresu. Tego rodzaju wiedza i umiejętności mogą być użyteczne w codziennej komunikacji interpersonalnej, w pracy zawodowej, w szczególności w pracy urzędnika, a także w działalności społecznej.</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w:t>
      </w:r>
    </w:p>
    <w:p>
      <w:pPr>
        <w:keepNext w:val="1"/>
        <w:spacing w:after="10"/>
      </w:pPr>
      <w:r>
        <w:rPr>
          <w:b/>
          <w:bCs/>
        </w:rPr>
        <w:t xml:space="preserve">Metody oceny: </w:t>
      </w:r>
    </w:p>
    <w:p>
      <w:pPr>
        <w:spacing w:before="20" w:after="190"/>
      </w:pPr>
      <w:r>
        <w:rPr/>
        <w:t xml:space="preserve">Warunkiem zaliczenia jest obecność na zajęciach (powyżej 50%), zaliczenie pierwszej części kursu w postaci pozytywnej oceny ze sprawdzianu (na spotkaniu 8) i zaliczenie drugiej części kursu w postaci pozytywnej oceny z testu (na spotkaniu 15). Końcowa ocena jest średnią arytmetyczną wszystkich uzyskanych ocen, podwyższoną o dodatkowe punkty uzyskane za aktywność na zajęciach (w tym swobodne wypowiedzi oraz symulacje dyskusji, przemówień i scenek) lub obniżona z powodu nieusprawiedliwionych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Argumentacja i perswazja, preskrypt (wersja elektroniczna, udostępniony studentom w trakcie kursu)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W_PA01: </w:t>
      </w:r>
    </w:p>
    <w:p>
      <w:pPr/>
      <w:r>
        <w:rPr/>
        <w:t xml:space="preserve">ma podstawową wiedzę z zakresu logicznej teorii argumentacji i psychologii perswazji</w:t>
      </w:r>
    </w:p>
    <w:p>
      <w:pPr>
        <w:spacing w:before="60"/>
      </w:pPr>
      <w:r>
        <w:rPr/>
        <w:t xml:space="preserve">Weryfikacja: </w:t>
      </w:r>
    </w:p>
    <w:p>
      <w:pPr>
        <w:spacing w:before="20" w:after="190"/>
      </w:pPr>
      <w:r>
        <w:rPr/>
        <w:t xml:space="preserve">sprawdzian pisemny i ocena aktywności na zajęciach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W_PA02: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W_PA03: </w:t>
      </w:r>
    </w:p>
    <w:p>
      <w:pPr/>
      <w:r>
        <w:rPr/>
        <w:t xml:space="preserve">zna metody i narzędzia stosowane w badaniach z zakresu teorii perswazji i argumentacji oraz wie, do jakich celów służą</w:t>
      </w:r>
    </w:p>
    <w:p>
      <w:pPr>
        <w:spacing w:before="60"/>
      </w:pPr>
      <w:r>
        <w:rPr/>
        <w:t xml:space="preserve">Weryfikacja: </w:t>
      </w:r>
    </w:p>
    <w:p>
      <w:pPr>
        <w:spacing w:before="20" w:after="190"/>
      </w:pPr>
      <w:r>
        <w:rPr/>
        <w:t xml:space="preserve">sprawdzian pisemny i ocena aktywności na zajęciach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U_PA01: </w:t>
      </w:r>
    </w:p>
    <w:p>
      <w:pPr/>
      <w:r>
        <w:rPr/>
        <w:t xml:space="preserve">umie praktycznie stosować wiedzę do rozwiązywania prostych problemów społecznych i obrony przyjętego rozwiązania; w szczególności potrafi: (a) wybrać w danej sytuacji właściwą metodę perswazji lub argumentacji, (b) ocenić jakość użytego argumentu i (c) obronić się przed nieuczciwymi chwytami erystycznymi</w:t>
      </w:r>
    </w:p>
    <w:p>
      <w:pPr>
        <w:spacing w:before="60"/>
      </w:pPr>
      <w:r>
        <w:rPr/>
        <w:t xml:space="preserve">Weryfikacja: </w:t>
      </w:r>
    </w:p>
    <w:p>
      <w:pPr>
        <w:spacing w:before="20" w:after="190"/>
      </w:pPr>
      <w:r>
        <w:rPr/>
        <w:t xml:space="preserve">test i ocena aktywności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U_PA02: </w:t>
      </w:r>
    </w:p>
    <w:p>
      <w:pPr/>
      <w:r>
        <w:rPr/>
        <w:t xml:space="preserve">umie myśleć krytycznie</w:t>
      </w:r>
    </w:p>
    <w:p>
      <w:pPr>
        <w:spacing w:before="60"/>
      </w:pPr>
      <w:r>
        <w:rPr/>
        <w:t xml:space="preserve">Weryfikacja: </w:t>
      </w:r>
    </w:p>
    <w:p>
      <w:pPr>
        <w:spacing w:before="20" w:after="190"/>
      </w:pPr>
      <w:r>
        <w:rPr/>
        <w:t xml:space="preserve">test i ocena aktywności na zajęciach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K_PA01: </w:t>
      </w:r>
    </w:p>
    <w:p>
      <w:pPr/>
      <w:r>
        <w:rPr/>
        <w:t xml:space="preserve">wykazuje się inicjatywą, elastycznością i samodzielnością w rozwiązywaniu problemów, wspierając swoje decyzje racjonalnym namysłem</w:t>
      </w:r>
    </w:p>
    <w:p>
      <w:pPr>
        <w:spacing w:before="60"/>
      </w:pPr>
      <w:r>
        <w:rPr/>
        <w:t xml:space="preserve">Weryfikacja: </w:t>
      </w:r>
    </w:p>
    <w:p>
      <w:pPr>
        <w:spacing w:before="20" w:after="190"/>
      </w:pPr>
      <w:r>
        <w:rPr/>
        <w:t xml:space="preserve">sprawdzian pisemny, test i ocena aktywności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K_PA02: </w:t>
      </w:r>
    </w:p>
    <w:p>
      <w:pPr/>
      <w:r>
        <w:rPr/>
        <w:t xml:space="preserve">rozumie podstawowe zasady etyki zawodowej w zakresie komunikacji interpersonalnej</w:t>
      </w:r>
    </w:p>
    <w:p>
      <w:pPr>
        <w:spacing w:before="60"/>
      </w:pPr>
      <w:r>
        <w:rPr/>
        <w:t xml:space="preserve">Weryfikacja: </w:t>
      </w:r>
    </w:p>
    <w:p>
      <w:pPr>
        <w:spacing w:before="20" w:after="190"/>
      </w:pPr>
      <w:r>
        <w:rPr/>
        <w:t xml:space="preserve">sprawdzian pisemny, test i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p>
      <w:pPr>
        <w:keepNext w:val="1"/>
        <w:spacing w:after="10"/>
      </w:pPr>
      <w:r>
        <w:rPr>
          <w:b/>
          <w:bCs/>
        </w:rPr>
        <w:t xml:space="preserve">Efekt K_PA03: </w:t>
      </w:r>
    </w:p>
    <w:p>
      <w:pPr/>
      <w:r>
        <w:rPr/>
        <w:t xml:space="preserve">wykazuje zdolność do jasnego i przekonującego formułowania opinii w ważnych sprawach społecznych </w:t>
      </w:r>
    </w:p>
    <w:p>
      <w:pPr>
        <w:spacing w:before="60"/>
      </w:pPr>
      <w:r>
        <w:rPr/>
        <w:t xml:space="preserve">Weryfikacja: </w:t>
      </w:r>
    </w:p>
    <w:p>
      <w:pPr>
        <w:spacing w:before="20" w:after="190"/>
      </w:pPr>
      <w:r>
        <w:rPr/>
        <w:t xml:space="preserve">sprawdzian pisemny, test i ocena aktywności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2026-09-10T00:30:34+02:00</dcterms:created>
  <dcterms:modified xsi:type="dcterms:W3CDTF">2026-09-10T00:30:34+02:00</dcterms:modified>
</cp:coreProperties>
</file>

<file path=docProps/custom.xml><?xml version="1.0" encoding="utf-8"?>
<Properties xmlns="http://schemas.openxmlformats.org/officeDocument/2006/custom-properties" xmlns:vt="http://schemas.openxmlformats.org/officeDocument/2006/docPropsVTypes"/>
</file>