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10 godz.,  studia nad literaturą przedmiotu 5 godz., 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biurowa, modele, organizacja i technika pracy biurowej. Systemy kancelaryjne, jednolity rzeczowy wykaz akt i instrukcja kancelaryjna. Instrukcja kancelaryjna dla organów administracji rządowej i samorządowej. Znak sprawy.	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	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	4. Typowe pisma biurowe. Pisma informacyjne - budowa, przykłady pism. Sporządzanie wybranych pism informacyjnych (sprawozdania, protokoły).	5. Pisma przekonujące. 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podania, wniosku, odwołania, skargi lub zażalenia; 
Punktowane przygotowanie: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 za odpowiedzi na pytania i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2016.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 (inne  np. e-Sekretariat)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redagowania pism według standardów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	W_02: </w:t>
      </w:r>
    </w:p>
    <w:p>
      <w:pPr/>
      <w:r>
        <w:rPr/>
        <w:t xml:space="preserve">Wie co reguluje instrukcja kancelaryjna urzędu i zna rodzaje i fazy obiegu pism.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rodzaje pism i potrafi dobrać odpowiednią formę do przedmiotu sprawy.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środki techniczne pracy biurowej i kategorie archiwizacji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oznaczać dokumenty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napisanie pisma administracyjnego i nadanie znaku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uzyskaną na zajęciach i samodzielnie sporządzać pisma biurowe.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
sporządzenie protokołu lub  sprawozdania oraz wybranego pisma administracyjnego podania, wniosku,  skargi lub handlowego: reklamacji.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dobrać technikę tworzenia i przechowywania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zajęciach, sporządzanie pism - dobór układu graficznego i rozplanowanie elementów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analizować pismo i dokonać jego korekty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
sporządzenie protokołu lub  sprawozdania oraz wybranego pisma administracyjnego lub handlowego: podania, wniosku,  skargi,reklamacji,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techniki i korespondencji biurowej, rozumie konieczność dalszego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 odpowiedzi na pytania,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pracy biurowej,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 odpowiedzi na pytania, sporządzenie pism biurowych.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2026-10-19T19:32:35+02:00</dcterms:created>
  <dcterms:modified xsi:type="dcterms:W3CDTF">2026-10-19T19:32:35+02:00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