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wizualna i techniki prezentacji </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razem - 20; Projekty: liczba godzin według planu studiów - 20, przygotowanie się do zajęć -10, zapoznanie ze wskazaną literaturą - 5, przygotowanie prezentacji - 20, razem - 55;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h, przygotowanie się do zajęć - 10 h, zapoznanie ze wskazaną literaturą - 5 h, przygotowanie prezentacji - 20 h, razem - 55 h = 2,2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komunikacji wizualnej; zapoznanie z przekazaniem informacji w formie wizualnej, omówienie elementów składowych języka informacji wizualnej, zdobycie umiejętności publicznego prezentowania treści związanych z wykonywaniem zawodu inżyniera.
</w:t>
      </w:r>
    </w:p>
    <w:p>
      <w:pPr>
        <w:keepNext w:val="1"/>
        <w:spacing w:after="10"/>
      </w:pPr>
      <w:r>
        <w:rPr>
          <w:b/>
          <w:bCs/>
        </w:rPr>
        <w:t xml:space="preserve">Treści kształcenia: </w:t>
      </w:r>
    </w:p>
    <w:p>
      <w:pPr>
        <w:spacing w:before="20" w:after="190"/>
      </w:pPr>
      <w:r>
        <w:rPr/>
        <w:t xml:space="preserve">W1 – Komunikacja i percepcja. Wstęp. Dane, informacja, wiedza. Wizualizacja, infografika, ikoniczność, poster, prezentacja. Jak działa mózg. Podstawy teorii komunikowania się i teorii postrzegania zmysłowego. Komunikacja werbalna i niewerbalna. Prawa Gestalt.  W2 – Czytelność i typografia. Czytelność wizualizacji i jej elementów. Składniowa i semantyczna czytelność tekstu. Typograficzna czytelność tekstu. Podstawowe definicje: czcionka, font, krój pisma. Obiektywne i subiektywne cechy kroju pisma. Typografia komputerowa. W3 – Barwa. Percepcja barwy. Barwa a inne zmysły. Atrybuty barwy. Rodzaje barw. Kontrast i harmonia. Schematy barw – wybór odpowiednich i efektywnych połączeń. Paleta barw. Narzędzia do komponowania barw. Oddziaływanie barw. Kolor w liternictwie. Zaburzenia widzenia barw. W4 – Wyróżnienia i elementy przyciągające uwagę. Wyróżnienia. Kontrast. Typy kontrastów. Elementy graficzne przyciągające uwagę. Kierowanie wzroku odbiorcy.  W5 – Tabele. Zasady przygotowania tabel. Główka. Boczek. Rybryka. Elementy graficzne tabel. W6 – Wykresy. Zasady doboru typu wykresów. Zasady przygotowania wykresów. Błędy na wykresach. W7 – Prezentacje komputerowe. Zasady planowania prezentacji publicznej. Podział i rola prezentacji multimedialnych. Cechy skutecznej prezentacji. Korzyści z prezentacji. Prezentacje autonomiczne (bez jawnego udziału prelegenta), prezentacje reklamowe, encyklopedyczne, public relation. Struktura i kompozycja prezentacji. Szczegółowe zasady przygotowania prezentacji. Aspekty werbalne slajdu. Aspekty graficzne slajdu. Prezentacja prezentacji. Planowanie prezentacji, mowa ciała, sposób wypowiedzi, analiza audytorium. 
P1 – Zadanie projektowe wstęp do przygotowania prezentacji: wybór wzorca, palety barw, kroju pisma, układu oraz wyszukanie informacji w internecie na zadany temat. P2 – Zadanie projektowe zapoznanie się z elementami strukturalnymi prezentacji, przygotowanie początkowych elementów prezentacji slajd tytułowego, slajdy organizujące, slajdy zasadnicze, slajdy końcowe. P3 – Zadanie projektowe utrwalenie wiedzy na temat struktury prezentacji; wprowadzenie elementów uatrakcyjnienia prezentacji – animacji tekstu. P4 –  Zadanie projektowe tworzenie i wstawianie pojedynczych obiektów do prezentacji: grafika Word Art, sformatowane pole tekstowe, wzór chemiczny, tabela, grafika Smart Art. P5 – Zadanie projektowe tworzenie i wstawianie grup obiektów do prezentacji: grafika i tekst, tabela z użyciem różnych krojów pisma, rysowanie ilustracji z elementami tekstowymi. P6 – Zadanie projektowe tworzenie i wstawianie do prezentacji wykresów kolumnowych i kołowych, list punktowanych i animacji elementów i animacji przejścia. P7 – Zadanie projektowe drukowanie prezentacji, materiałów informacyjnych i widoku konspektu oraz zapisywanie prezentacji jako pokazu slajdów, publikowanie prezentacji. P8 – Zadanie projektowe przygotowanie wykresów na podstawie zestawu danych i wykorzystanie dostępnych opcji drukowania. P9 – Zadanie projektowe prezentacja – przygotowanie prezentacji na zadany temat dla zdefiniowanej grupy odbiorców. P10 – Zadanie projektowe ocena prezentacji – ocena rankingowa prezentacji przygotowanej przez studentów wykorzystując zasady przygotowania skutecznych prezentacji.</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 przy czym nie dotyczy to zadania końcowego, które student musi wykonać i zaliczyć. 
Ocena końcowa obliczana jest jako średnia ważona (s)  oceny (w procentach) zadań wykonywanych podczas ćwiczeń (c) i wagi przypisanej do zadania (w).   
Oceny: 	dla s ≥ 91% ocena 5.0, dla 81% ≤ s &lt; 90% ocena 4.5, dla 71% ≤ s &lt; 80% ocena 4.0, dla 61% ≤ s &lt; 70% ocena 3.5,dla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Niedzicki W., Sekrety prezentacji nauki, Ambernet, Warszawa 2004; 2. Strange N., Zasłona dymna. Jak naginać fakty i liczby do swoich portzeb, Onepress, Warszawa 2008; 3. Williams R., Typografia od podstaw, Helion, Warszawa 2011; 4. Jarzina J.,Tajniki typografii dla każdego, Mikom, Warszawa 2003; 5. Mitchell M., Wightman S., Book Typography: A Designer's Manual, Marlborough, Wiltshire: Libanus Press 2005</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 (P1 - P10)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U04_01: </w:t>
      </w:r>
    </w:p>
    <w:p>
      <w:pPr/>
      <w:r>
        <w:rPr/>
        <w:t xml:space="preserve">Poftrafi konstuować komunikaty. Potrafi zastosować dobre praktyki wizualizacji i infografiki. Potrafi rozróżnić złudzenia optyczne.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i manipulacje w grafice informacyjnej.</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K07_01: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2026-08-15T09:58:43+02:00</dcterms:created>
  <dcterms:modified xsi:type="dcterms:W3CDTF">2026-08-15T09:58:43+02:00</dcterms:modified>
</cp:coreProperties>
</file>

<file path=docProps/custom.xml><?xml version="1.0" encoding="utf-8"?>
<Properties xmlns="http://schemas.openxmlformats.org/officeDocument/2006/custom-properties" xmlns:vt="http://schemas.openxmlformats.org/officeDocument/2006/docPropsVTypes"/>
</file>